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AB69C4" w14:paraId="74649D5A" w14:textId="77777777" w:rsidTr="00AB69C4">
        <w:tc>
          <w:tcPr>
            <w:tcW w:w="4813" w:type="dxa"/>
          </w:tcPr>
          <w:p w14:paraId="2EEADAF9" w14:textId="77777777" w:rsidR="00AB69C4" w:rsidRDefault="00AB69C4" w:rsidP="00AB69C4">
            <w:pPr>
              <w:rPr>
                <w:rFonts w:ascii="Times New Roman" w:hAnsi="Times New Roman"/>
                <w:color w:val="000000"/>
                <w:sz w:val="24"/>
                <w:szCs w:val="24"/>
                <w:lang w:val="lt-LT"/>
              </w:rPr>
            </w:pPr>
            <w:r w:rsidRPr="00AB69C4">
              <w:rPr>
                <w:rFonts w:ascii="Times New Roman" w:hAnsi="Times New Roman"/>
                <w:color w:val="000000"/>
                <w:sz w:val="24"/>
                <w:szCs w:val="24"/>
                <w:lang w:val="lt-LT"/>
              </w:rPr>
              <w:t>PATVIRTINTA</w:t>
            </w:r>
          </w:p>
          <w:p w14:paraId="0E086DAF" w14:textId="109C3F81" w:rsidR="00AB69C4" w:rsidRPr="00AB69C4" w:rsidRDefault="00AB69C4" w:rsidP="00AB69C4">
            <w:pPr>
              <w:rPr>
                <w:rFonts w:ascii="Times New Roman" w:hAnsi="Times New Roman"/>
                <w:color w:val="000000"/>
                <w:sz w:val="24"/>
                <w:szCs w:val="24"/>
                <w:lang w:val="lt-LT"/>
              </w:rPr>
            </w:pPr>
            <w:r>
              <w:rPr>
                <w:rFonts w:ascii="Times New Roman" w:hAnsi="Times New Roman"/>
                <w:color w:val="000000"/>
                <w:sz w:val="24"/>
                <w:szCs w:val="24"/>
                <w:lang w:val="lt-LT"/>
              </w:rPr>
              <w:t>Kaišiadorių r. Rumšiškių Antano Baranausko gimnazijos direktoriaus 2023 m. spalio 2 d. įsakymu Nr. V-67</w:t>
            </w:r>
          </w:p>
        </w:tc>
      </w:tr>
    </w:tbl>
    <w:p w14:paraId="36446662" w14:textId="77777777" w:rsidR="00AB69C4" w:rsidRDefault="00AB69C4" w:rsidP="00AB69C4">
      <w:pPr>
        <w:spacing w:line="276" w:lineRule="auto"/>
        <w:rPr>
          <w:rFonts w:ascii="Times New Roman" w:hAnsi="Times New Roman"/>
          <w:b/>
          <w:color w:val="000000"/>
          <w:sz w:val="24"/>
          <w:szCs w:val="24"/>
          <w:lang w:val="lt-LT"/>
        </w:rPr>
      </w:pPr>
    </w:p>
    <w:p w14:paraId="7C79E846" w14:textId="6DB7910C" w:rsidR="007D7726" w:rsidRPr="00CD5FA5" w:rsidRDefault="007D7726" w:rsidP="007D7726">
      <w:pPr>
        <w:spacing w:line="276" w:lineRule="auto"/>
        <w:jc w:val="center"/>
        <w:rPr>
          <w:rFonts w:ascii="Times New Roman" w:hAnsi="Times New Roman"/>
          <w:b/>
          <w:color w:val="000000"/>
          <w:sz w:val="24"/>
          <w:szCs w:val="24"/>
          <w:lang w:val="lt-LT"/>
        </w:rPr>
      </w:pPr>
      <w:r w:rsidRPr="00CD5FA5">
        <w:rPr>
          <w:rFonts w:ascii="Times New Roman" w:hAnsi="Times New Roman"/>
          <w:b/>
          <w:color w:val="000000"/>
          <w:sz w:val="24"/>
          <w:szCs w:val="24"/>
          <w:lang w:val="lt-LT"/>
        </w:rPr>
        <w:t>KAIŠIADORIŲ R. RUMŠIŠKIŲ ANTANO BARANAUSKO GIMNAZIJOS MOKINIŲ PAMOKŲ LANKOMUMO APSKAITOS, KONTROLĖS IR GIMNAZIJOS NELANKYMO PREVENCIJOS TVARKOS APRAŠAS</w:t>
      </w:r>
    </w:p>
    <w:p w14:paraId="6BD0B9DE" w14:textId="77777777" w:rsidR="007D7726" w:rsidRPr="00CD5FA5" w:rsidRDefault="007D7726" w:rsidP="007D7726">
      <w:pPr>
        <w:spacing w:line="276" w:lineRule="auto"/>
        <w:rPr>
          <w:rFonts w:ascii="Times New Roman" w:hAnsi="Times New Roman"/>
          <w:color w:val="000000"/>
          <w:sz w:val="24"/>
          <w:szCs w:val="24"/>
          <w:lang w:val="lt-LT"/>
        </w:rPr>
      </w:pPr>
    </w:p>
    <w:p w14:paraId="1CE624E6" w14:textId="40063FDB" w:rsidR="007D7726" w:rsidRPr="00282893" w:rsidRDefault="007D7726" w:rsidP="00282893">
      <w:pPr>
        <w:spacing w:after="0" w:line="240" w:lineRule="auto"/>
        <w:ind w:firstLine="680"/>
        <w:jc w:val="center"/>
        <w:rPr>
          <w:rFonts w:ascii="Times New Roman" w:eastAsia="Times New Roman" w:hAnsi="Times New Roman" w:cs="Times New Roman"/>
          <w:b/>
          <w:bCs/>
          <w:color w:val="000000"/>
          <w:sz w:val="24"/>
          <w:szCs w:val="24"/>
          <w:lang w:val="lt-LT" w:eastAsia="en-GB"/>
        </w:rPr>
      </w:pPr>
      <w:r w:rsidRPr="00282893">
        <w:rPr>
          <w:rFonts w:ascii="Times New Roman" w:eastAsia="Times New Roman" w:hAnsi="Times New Roman" w:cs="Times New Roman"/>
          <w:b/>
          <w:bCs/>
          <w:color w:val="000000"/>
          <w:sz w:val="24"/>
          <w:szCs w:val="24"/>
          <w:lang w:val="lt-LT" w:eastAsia="en-GB"/>
        </w:rPr>
        <w:t>I SKYRIUS</w:t>
      </w:r>
    </w:p>
    <w:p w14:paraId="41775DFA" w14:textId="01D67F81" w:rsidR="007D7726" w:rsidRPr="00282893" w:rsidRDefault="007D7726" w:rsidP="00282893">
      <w:pPr>
        <w:spacing w:after="0" w:line="240" w:lineRule="auto"/>
        <w:ind w:firstLine="680"/>
        <w:jc w:val="center"/>
        <w:rPr>
          <w:rFonts w:ascii="Times New Roman" w:eastAsia="Times New Roman" w:hAnsi="Times New Roman" w:cs="Times New Roman"/>
          <w:b/>
          <w:bCs/>
          <w:color w:val="000000"/>
          <w:sz w:val="24"/>
          <w:szCs w:val="24"/>
          <w:lang w:val="lt-LT" w:eastAsia="en-GB"/>
        </w:rPr>
      </w:pPr>
      <w:r w:rsidRPr="00282893">
        <w:rPr>
          <w:rFonts w:ascii="Times New Roman" w:eastAsia="Times New Roman" w:hAnsi="Times New Roman" w:cs="Times New Roman"/>
          <w:b/>
          <w:bCs/>
          <w:color w:val="000000"/>
          <w:sz w:val="24"/>
          <w:szCs w:val="24"/>
          <w:lang w:val="lt-LT" w:eastAsia="en-GB"/>
        </w:rPr>
        <w:t>BENDROSIOS NUOSTATOS</w:t>
      </w:r>
    </w:p>
    <w:p w14:paraId="061F8A05" w14:textId="77777777" w:rsidR="007D7726" w:rsidRPr="00CD5FA5" w:rsidRDefault="007D7726" w:rsidP="00AB69C4">
      <w:pPr>
        <w:spacing w:after="0" w:line="240" w:lineRule="auto"/>
        <w:ind w:firstLine="561"/>
        <w:jc w:val="both"/>
        <w:rPr>
          <w:rFonts w:ascii="Times New Roman" w:hAnsi="Times New Roman"/>
          <w:b/>
          <w:color w:val="000000"/>
          <w:sz w:val="24"/>
          <w:szCs w:val="24"/>
          <w:lang w:val="lt-LT"/>
        </w:rPr>
      </w:pPr>
    </w:p>
    <w:p w14:paraId="5EF02B95" w14:textId="18ABBBA2" w:rsidR="007D7726" w:rsidRPr="00CD5FA5" w:rsidRDefault="007D7726" w:rsidP="00CD5FA5">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1. Kaišiadorių r. Rumšiškių Antano Baranausko gimnazijos mokinių pamokų lankomumo apskaitos, kontrolės ir gimnazijos (toliau – Gimnazija) nelankymo prevencijos tvarkos aprašas (toliau – Tvarka) parengtas, vadovaujantis Lietuvos Respublikos švietimo įstatymu, Mokinių, besimokančių pagal bendrojo ugdymo programas, mokyklos lankomumo užtikrinimo tvarkos aprašu, Vaiko teisių apsaugos pagrindų įstatymu, Kaišiadorių r. savivaldybės teritorijoje gyvenančių vaikų apskaitos tvarkos aprašu, Gimnazijos darbo tvarkos taisyklėmis ir ugdymo sutartimi.</w:t>
      </w:r>
    </w:p>
    <w:p w14:paraId="3EC4CB52" w14:textId="4BF09F51" w:rsidR="007D7726" w:rsidRPr="00CD5FA5" w:rsidRDefault="007D7726" w:rsidP="00CD5FA5">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2. Tvarka reglamentuoja mokinio atsakomybę už savo lankomumą, tėvų (globėjų, rūpintojų) (toliau – Tėvai) atsakomybę už vaiko pamokų lankymą ir pamokų pateisinimą laiku, mokytojų, klasių vadovų, specialistų, administracijos, veiklos koordinavimą ir bendradarbiavimą, gerinant mokinių pamokų lankomumą, stiprinant kontrolę ir vykdant pamokų nelankymo prevenciją.</w:t>
      </w:r>
    </w:p>
    <w:p w14:paraId="1EB8DA9D" w14:textId="3CBF3C88" w:rsidR="007D7726" w:rsidRPr="00CD5FA5" w:rsidRDefault="007D7726" w:rsidP="00CD5FA5">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3. Tvarka nustato mokinių lankomumo Gimnazijoje apskaitą, jų pateisinimo kriterijus, Tėvų informavimo tvarką, mokinių skatinimo bei pr</w:t>
      </w:r>
      <w:r w:rsidR="00793BFB" w:rsidRPr="00CD5FA5">
        <w:rPr>
          <w:rFonts w:ascii="Times New Roman" w:eastAsia="Times New Roman" w:hAnsi="Times New Roman" w:cs="Times New Roman"/>
          <w:color w:val="000000"/>
          <w:sz w:val="24"/>
          <w:szCs w:val="24"/>
          <w:lang w:val="lt-LT" w:eastAsia="en-GB"/>
        </w:rPr>
        <w:t>0</w:t>
      </w:r>
      <w:r w:rsidRPr="00CD5FA5">
        <w:rPr>
          <w:rFonts w:ascii="Times New Roman" w:eastAsia="Times New Roman" w:hAnsi="Times New Roman" w:cs="Times New Roman"/>
          <w:color w:val="000000"/>
          <w:sz w:val="24"/>
          <w:szCs w:val="24"/>
          <w:lang w:val="lt-LT" w:eastAsia="en-GB"/>
        </w:rPr>
        <w:t>evencinio poveikio priemonių sistemą Gimnazijos nelankymui mažinti.</w:t>
      </w:r>
    </w:p>
    <w:p w14:paraId="3128F1C8"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bookmarkStart w:id="0" w:name="part_886f6229f60f46c7a85f94c3689368d4"/>
      <w:bookmarkEnd w:id="0"/>
      <w:r w:rsidRPr="00CD5FA5">
        <w:rPr>
          <w:rFonts w:ascii="Times New Roman" w:eastAsia="Times New Roman" w:hAnsi="Times New Roman" w:cs="Times New Roman"/>
          <w:b/>
          <w:bCs/>
          <w:color w:val="000000"/>
          <w:sz w:val="24"/>
          <w:szCs w:val="24"/>
          <w:lang w:val="lt-LT" w:eastAsia="en-GB"/>
        </w:rPr>
        <w:t>II SKYRIUS</w:t>
      </w:r>
    </w:p>
    <w:p w14:paraId="0AD04F50"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b/>
          <w:bCs/>
          <w:color w:val="000000"/>
          <w:sz w:val="24"/>
          <w:szCs w:val="24"/>
          <w:lang w:val="lt-LT" w:eastAsia="en-GB"/>
        </w:rPr>
        <w:t>MOKINIO PRALEISTŲ PAMOKŲ PATEISINIMO GALIMYBĖS</w:t>
      </w:r>
    </w:p>
    <w:p w14:paraId="747F78BD" w14:textId="77777777"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 </w:t>
      </w:r>
    </w:p>
    <w:p w14:paraId="5947F234" w14:textId="1F7151C6"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 w:name="part_3f766af084e9470db609ad69f317f45c"/>
      <w:bookmarkEnd w:id="1"/>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Mokinio neatvykimas į mokyklą, nedalyvavimas pamokoje (ar jos dalyje) gali būti pateisintas dėl šių priežasčių:</w:t>
      </w:r>
    </w:p>
    <w:p w14:paraId="3823A55C" w14:textId="0E76FFE4"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 w:name="part_b634f07a70a4443780ba9fd07ea8fa8e"/>
      <w:bookmarkEnd w:id="2"/>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.1. ligos ar apsilankymo pas gydytoją:</w:t>
      </w:r>
    </w:p>
    <w:p w14:paraId="4A8B868C" w14:textId="6956A164"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 w:name="part_239ef4b7daa245ee99f6d5516f3df265"/>
      <w:bookmarkEnd w:id="3"/>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.1.1. ne daugiau nei 5 mokymosi dienas per kalendorinį mėnesį gali pateisinti nepilnamečio mokinio tėvai (globėjai, rūpintojai) arba pats pilnametis mokinys;</w:t>
      </w:r>
    </w:p>
    <w:p w14:paraId="6D8C2400" w14:textId="745BEFDC" w:rsidR="00952A48"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4" w:name="part_4062b52e693541c8a88250cbeb610cf8"/>
      <w:bookmarkEnd w:id="4"/>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.1.2. mokiniui praleidus daugiau nei 5 mokymosi dienas per kalendorinį mėnesį, praleistos pamokos pateisinamos</w:t>
      </w:r>
      <w:r w:rsidR="00AE6B23" w:rsidRPr="00CD5FA5">
        <w:rPr>
          <w:rFonts w:ascii="Times New Roman" w:eastAsia="Times New Roman" w:hAnsi="Times New Roman" w:cs="Times New Roman"/>
          <w:color w:val="000000"/>
          <w:sz w:val="24"/>
          <w:szCs w:val="24"/>
          <w:lang w:val="lt-LT" w:eastAsia="en-GB"/>
        </w:rPr>
        <w:t xml:space="preserve">, </w:t>
      </w:r>
      <w:r w:rsidR="00BC5AA4" w:rsidRPr="00CD5FA5">
        <w:rPr>
          <w:rFonts w:ascii="Times New Roman" w:eastAsia="Times New Roman" w:hAnsi="Times New Roman" w:cs="Times New Roman"/>
          <w:color w:val="000000"/>
          <w:sz w:val="24"/>
          <w:szCs w:val="24"/>
          <w:lang w:val="lt-LT" w:eastAsia="en-GB"/>
        </w:rPr>
        <w:t>jei yra pranešimas, kad buvo kreiptasi į asmens sveikatos priežiūros įstaigą;</w:t>
      </w:r>
    </w:p>
    <w:p w14:paraId="0288BA7E" w14:textId="314DCBCB"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5" w:name="part_312937a260814253968dcddc63686c02"/>
      <w:bookmarkEnd w:id="5"/>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.2. kitų svarbių asmeninių priežasčių, nepilnamečio mokinio tėvų (globėjų, rūpintojų) arba pilnamečio mokinio prašymu gali būti pateisinamos ne daugiau nei 3 mokymosi dienos per pusmetį</w:t>
      </w:r>
      <w:r w:rsidR="00AE6B23" w:rsidRPr="00CD5FA5">
        <w:rPr>
          <w:rFonts w:ascii="Times New Roman" w:eastAsia="Times New Roman" w:hAnsi="Times New Roman" w:cs="Times New Roman"/>
          <w:color w:val="000000"/>
          <w:sz w:val="24"/>
          <w:szCs w:val="24"/>
          <w:lang w:val="lt-LT" w:eastAsia="en-GB"/>
        </w:rPr>
        <w:t>. Išimtinais atvejais m</w:t>
      </w:r>
      <w:r w:rsidR="00BC5AA4" w:rsidRPr="00CD5FA5">
        <w:rPr>
          <w:rFonts w:ascii="Times New Roman" w:eastAsia="Times New Roman" w:hAnsi="Times New Roman" w:cs="Times New Roman"/>
          <w:color w:val="000000"/>
          <w:sz w:val="24"/>
          <w:szCs w:val="24"/>
          <w:lang w:val="lt-LT" w:eastAsia="en-GB"/>
        </w:rPr>
        <w:t>okykla gali pateisinti ir daugiau mokymosi dienų, jei yra objektyvios ir pagrįstos priežastys (pateikus pagrindžiančių tai dokumentų kopijas ar informavus dėl tokio poreikio).</w:t>
      </w:r>
    </w:p>
    <w:p w14:paraId="526723CD" w14:textId="7C696A10"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6" w:name="part_bc6fadebe6604adeb96f9c3253e3caeb"/>
      <w:bookmarkEnd w:id="6"/>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.3. nepalankių oro sąlygų, įvykių, susijusių su visuomeniniu, mokykliniu ar kitu transportu, kuriuo mokinys vyksta į mokyklą, eismo sutrikimų ar kitų nenugalimos jėgos (</w:t>
      </w:r>
      <w:r w:rsidR="00BC5AA4" w:rsidRPr="00CD5FA5">
        <w:rPr>
          <w:rFonts w:ascii="Times New Roman" w:eastAsia="Times New Roman" w:hAnsi="Times New Roman" w:cs="Times New Roman"/>
          <w:i/>
          <w:iCs/>
          <w:color w:val="000000"/>
          <w:sz w:val="24"/>
          <w:szCs w:val="24"/>
          <w:lang w:val="lt-LT" w:eastAsia="en-GB"/>
        </w:rPr>
        <w:t>force majeure</w:t>
      </w:r>
      <w:r w:rsidR="00BC5AA4" w:rsidRPr="00CD5FA5">
        <w:rPr>
          <w:rFonts w:ascii="Calibri" w:eastAsia="Times New Roman" w:hAnsi="Calibri" w:cs="Calibri"/>
          <w:color w:val="000000"/>
          <w:lang w:val="lt-LT" w:eastAsia="en-GB"/>
        </w:rPr>
        <w:t>)</w:t>
      </w:r>
      <w:r w:rsidR="00BC5AA4" w:rsidRPr="00CD5FA5">
        <w:rPr>
          <w:rFonts w:ascii="Times New Roman" w:eastAsia="Times New Roman" w:hAnsi="Times New Roman" w:cs="Times New Roman"/>
          <w:color w:val="000000"/>
          <w:sz w:val="24"/>
          <w:szCs w:val="24"/>
          <w:lang w:val="lt-LT" w:eastAsia="en-GB"/>
        </w:rPr>
        <w:t> aplinkybių;</w:t>
      </w:r>
    </w:p>
    <w:p w14:paraId="59D559DF" w14:textId="21F2B38D"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7" w:name="part_330b20da045240f6a8e4d902ce593fb7"/>
      <w:bookmarkEnd w:id="7"/>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.4. mokinio dalyvavimo sporto varžybose, olimpiadoje ir / ar kitame ugdomajame renginyje (toliau – renginys), kuris organizuojamas mokyklos</w:t>
      </w:r>
      <w:r w:rsidR="00AE6B23" w:rsidRPr="00CD5FA5">
        <w:rPr>
          <w:rFonts w:ascii="Times New Roman" w:eastAsia="Times New Roman" w:hAnsi="Times New Roman" w:cs="Times New Roman"/>
          <w:color w:val="000000"/>
          <w:sz w:val="24"/>
          <w:szCs w:val="24"/>
          <w:lang w:val="lt-LT" w:eastAsia="en-GB"/>
        </w:rPr>
        <w:t xml:space="preserve"> </w:t>
      </w:r>
      <w:r w:rsidR="00BC5AA4" w:rsidRPr="00CD5FA5">
        <w:rPr>
          <w:rFonts w:ascii="Times New Roman" w:eastAsia="Times New Roman" w:hAnsi="Times New Roman" w:cs="Times New Roman"/>
          <w:color w:val="000000"/>
          <w:sz w:val="24"/>
          <w:szCs w:val="24"/>
          <w:lang w:val="lt-LT" w:eastAsia="en-GB"/>
        </w:rPr>
        <w:t>arba kitų institucijų ar įstaigų. Jei renginį organizuoja ne mokykla,</w:t>
      </w:r>
      <w:r w:rsidR="00AE6B23" w:rsidRPr="00CD5FA5">
        <w:rPr>
          <w:rFonts w:ascii="Times New Roman" w:eastAsia="Times New Roman" w:hAnsi="Times New Roman" w:cs="Times New Roman"/>
          <w:color w:val="000000"/>
          <w:sz w:val="24"/>
          <w:szCs w:val="24"/>
          <w:lang w:val="lt-LT" w:eastAsia="en-GB"/>
        </w:rPr>
        <w:t xml:space="preserve"> </w:t>
      </w:r>
      <w:r w:rsidR="00BC5AA4" w:rsidRPr="00CD5FA5">
        <w:rPr>
          <w:rFonts w:ascii="Times New Roman" w:eastAsia="Times New Roman" w:hAnsi="Times New Roman" w:cs="Times New Roman"/>
          <w:color w:val="000000"/>
          <w:sz w:val="24"/>
          <w:szCs w:val="24"/>
          <w:lang w:val="lt-LT" w:eastAsia="en-GB"/>
        </w:rPr>
        <w:t xml:space="preserve">o kita institucija ar įstaiga, nepilnamečio mokinio tėvai (globėjai, rūpintojai) arba pats pilnametis mokinys, dėl dalyvavimo renginyje </w:t>
      </w:r>
      <w:r w:rsidR="00D54F58" w:rsidRPr="00CD5FA5">
        <w:rPr>
          <w:rFonts w:ascii="Times New Roman" w:eastAsia="Times New Roman" w:hAnsi="Times New Roman" w:cs="Times New Roman"/>
          <w:color w:val="000000"/>
          <w:sz w:val="24"/>
          <w:szCs w:val="24"/>
          <w:lang w:val="lt-LT" w:eastAsia="en-GB"/>
        </w:rPr>
        <w:t xml:space="preserve">klasės vadovui </w:t>
      </w:r>
      <w:r w:rsidR="00BC5AA4" w:rsidRPr="00CD5FA5">
        <w:rPr>
          <w:rFonts w:ascii="Times New Roman" w:eastAsia="Times New Roman" w:hAnsi="Times New Roman" w:cs="Times New Roman"/>
          <w:color w:val="000000"/>
          <w:sz w:val="24"/>
          <w:szCs w:val="24"/>
          <w:lang w:val="lt-LT" w:eastAsia="en-GB"/>
        </w:rPr>
        <w:t xml:space="preserve">turi pateikti </w:t>
      </w:r>
      <w:r w:rsidR="00BC5AA4" w:rsidRPr="00CD5FA5">
        <w:rPr>
          <w:rFonts w:ascii="Times New Roman" w:eastAsia="Times New Roman" w:hAnsi="Times New Roman" w:cs="Times New Roman"/>
          <w:color w:val="000000"/>
          <w:sz w:val="24"/>
          <w:szCs w:val="24"/>
          <w:lang w:val="lt-LT" w:eastAsia="en-GB"/>
        </w:rPr>
        <w:lastRenderedPageBreak/>
        <w:t>prašymą dėl praleistų pamokų pateisinimo (prie prašymo pridedamos jį 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w:t>
      </w:r>
    </w:p>
    <w:p w14:paraId="68E5AE27" w14:textId="62DAE2F1"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8" w:name="part_68e60e5051fa4c4cbb2ed5d83c86bdb8"/>
      <w:bookmarkEnd w:id="8"/>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.5. nepilnamečio mokinio tėvų (globėjų, rūpintojų) arba pilnamečio mokinio prašymu mokyklos vadovo įsakymu mokiniui suteikus poilsio dienas už atstovavimą mokyklai varžybose, konkursuose, olimpiadose per atostogas, savaitgalio ar švenčių dienomis; taip pat suteikus laisvą nuo pamokų laiką pasiruošti dalyvauti šalies ir tarptautinėse olimpiadose, varžybose; </w:t>
      </w:r>
    </w:p>
    <w:p w14:paraId="4E570ED2" w14:textId="18195A6A"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9" w:name="part_27b768786f6b4944848e0e8737e0f998"/>
      <w:bookmarkEnd w:id="9"/>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.6. 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skyrių, teismą ir kt.), nepilnamečio mokinio tėvams (globėjams, rūpintojams) ar pilnamečiam mokiniui mokykloje nustatyta tvarka pranešus dėl tokio poreikio;</w:t>
      </w:r>
    </w:p>
    <w:p w14:paraId="7CE06367" w14:textId="7B93BCA6"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0" w:name="part_4520d2f293a24ec8bf433784af51d371"/>
      <w:bookmarkEnd w:id="10"/>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.7. dėl atsiradusių sveikatos sutrikimų mokiniui esant mokykloje (pamokų tvarkaraštyje nustatytu laikotarpiu).</w:t>
      </w:r>
    </w:p>
    <w:p w14:paraId="475273CF" w14:textId="0B4CB3EB"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1" w:name="part_8efbcc0d4acd442fb347f33dbd0715e2"/>
      <w:bookmarkEnd w:id="11"/>
      <w:r w:rsidRPr="00CD5FA5">
        <w:rPr>
          <w:rFonts w:ascii="Times New Roman" w:eastAsia="Times New Roman" w:hAnsi="Times New Roman" w:cs="Times New Roman"/>
          <w:color w:val="000000"/>
          <w:sz w:val="24"/>
          <w:szCs w:val="24"/>
          <w:lang w:val="lt-LT" w:eastAsia="en-GB"/>
        </w:rPr>
        <w:t>5</w:t>
      </w:r>
      <w:r w:rsidR="00BC5AA4" w:rsidRPr="00CD5FA5">
        <w:rPr>
          <w:rFonts w:ascii="Times New Roman" w:eastAsia="Times New Roman" w:hAnsi="Times New Roman" w:cs="Times New Roman"/>
          <w:color w:val="000000"/>
          <w:sz w:val="24"/>
          <w:szCs w:val="24"/>
          <w:lang w:val="lt-LT" w:eastAsia="en-GB"/>
        </w:rPr>
        <w:t xml:space="preserve">. Mokinio praleistas pamokas, nurodytas Tvarkos aprašo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.3 papunktyje, jei į mokyklą vykstama mokykliniu transportu,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.1.2,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.2,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.4,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.5,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.6,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.7 papunkčiuose pateisina </w:t>
      </w:r>
      <w:r w:rsidR="00C9104B" w:rsidRPr="00CD5FA5">
        <w:rPr>
          <w:rFonts w:ascii="Times New Roman" w:eastAsia="Times New Roman" w:hAnsi="Times New Roman" w:cs="Times New Roman"/>
          <w:color w:val="000000"/>
          <w:sz w:val="24"/>
          <w:szCs w:val="24"/>
          <w:lang w:val="lt-LT" w:eastAsia="en-GB"/>
        </w:rPr>
        <w:t>klasės vadovas</w:t>
      </w:r>
      <w:r w:rsidR="00AE6B23" w:rsidRPr="00CD5FA5">
        <w:rPr>
          <w:rFonts w:ascii="Times New Roman" w:eastAsia="Times New Roman" w:hAnsi="Times New Roman" w:cs="Times New Roman"/>
          <w:color w:val="000000"/>
          <w:sz w:val="24"/>
          <w:szCs w:val="24"/>
          <w:lang w:val="lt-LT" w:eastAsia="en-GB"/>
        </w:rPr>
        <w:t>.</w:t>
      </w:r>
    </w:p>
    <w:p w14:paraId="41319CBF" w14:textId="51EB1D44"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2" w:name="part_274e28acaac34d07af7ffca5bd278c7a"/>
      <w:bookmarkEnd w:id="12"/>
      <w:r w:rsidRPr="00CD5FA5">
        <w:rPr>
          <w:rFonts w:ascii="Times New Roman" w:eastAsia="Times New Roman" w:hAnsi="Times New Roman" w:cs="Times New Roman"/>
          <w:color w:val="000000"/>
          <w:sz w:val="24"/>
          <w:szCs w:val="24"/>
          <w:lang w:val="lt-LT" w:eastAsia="en-GB"/>
        </w:rPr>
        <w:t>6</w:t>
      </w:r>
      <w:r w:rsidR="00BC5AA4" w:rsidRPr="00CD5FA5">
        <w:rPr>
          <w:rFonts w:ascii="Times New Roman" w:eastAsia="Times New Roman" w:hAnsi="Times New Roman" w:cs="Times New Roman"/>
          <w:color w:val="000000"/>
          <w:sz w:val="24"/>
          <w:szCs w:val="24"/>
          <w:lang w:val="lt-LT" w:eastAsia="en-GB"/>
        </w:rPr>
        <w:t xml:space="preserve">. Pilnametis mokinys </w:t>
      </w:r>
      <w:r w:rsidR="00C20728" w:rsidRPr="00CD5FA5">
        <w:rPr>
          <w:rFonts w:ascii="Times New Roman" w:eastAsia="Times New Roman" w:hAnsi="Times New Roman" w:cs="Times New Roman"/>
          <w:color w:val="000000"/>
          <w:sz w:val="24"/>
          <w:szCs w:val="24"/>
          <w:lang w:val="lt-LT" w:eastAsia="en-GB"/>
        </w:rPr>
        <w:t xml:space="preserve">raštu </w:t>
      </w:r>
      <w:r w:rsidR="00BC5AA4" w:rsidRPr="00CD5FA5">
        <w:rPr>
          <w:rFonts w:ascii="Times New Roman" w:eastAsia="Times New Roman" w:hAnsi="Times New Roman" w:cs="Times New Roman"/>
          <w:color w:val="000000"/>
          <w:sz w:val="24"/>
          <w:szCs w:val="24"/>
          <w:lang w:val="lt-LT" w:eastAsia="en-GB"/>
        </w:rPr>
        <w:t xml:space="preserve">pateisina Tvarkos aprašo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.1.1 papunktyje nustatytą praleistų mokymosi dienų skaičių ir Tvarkos aprašo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.3 papunktyje nustatytais atvejais, išskyrus atvejį, jei į mokyklą vykstama mokykliniu autobusu, mokymosi dienas ir (ar) nedalyvavimą pamokoje (-</w:t>
      </w:r>
      <w:proofErr w:type="spellStart"/>
      <w:r w:rsidR="00BC5AA4" w:rsidRPr="00CD5FA5">
        <w:rPr>
          <w:rFonts w:ascii="Times New Roman" w:eastAsia="Times New Roman" w:hAnsi="Times New Roman" w:cs="Times New Roman"/>
          <w:color w:val="000000"/>
          <w:sz w:val="24"/>
          <w:szCs w:val="24"/>
          <w:lang w:val="lt-LT" w:eastAsia="en-GB"/>
        </w:rPr>
        <w:t>ose</w:t>
      </w:r>
      <w:proofErr w:type="spellEnd"/>
      <w:r w:rsidR="00BC5AA4" w:rsidRPr="00CD5FA5">
        <w:rPr>
          <w:rFonts w:ascii="Times New Roman" w:eastAsia="Times New Roman" w:hAnsi="Times New Roman" w:cs="Times New Roman"/>
          <w:color w:val="000000"/>
          <w:sz w:val="24"/>
          <w:szCs w:val="24"/>
          <w:lang w:val="lt-LT" w:eastAsia="en-GB"/>
        </w:rPr>
        <w:t>)</w:t>
      </w:r>
      <w:r w:rsidR="00C20728" w:rsidRPr="00CD5FA5">
        <w:rPr>
          <w:rFonts w:ascii="Times New Roman" w:eastAsia="Times New Roman" w:hAnsi="Times New Roman" w:cs="Times New Roman"/>
          <w:color w:val="000000"/>
          <w:sz w:val="24"/>
          <w:szCs w:val="24"/>
          <w:lang w:val="lt-LT" w:eastAsia="en-GB"/>
        </w:rPr>
        <w:t xml:space="preserve"> informuodamas klasės vadovą žinute </w:t>
      </w:r>
      <w:proofErr w:type="spellStart"/>
      <w:r w:rsidR="00C20728" w:rsidRPr="00CD5FA5">
        <w:rPr>
          <w:rFonts w:ascii="Times New Roman" w:eastAsia="Times New Roman" w:hAnsi="Times New Roman" w:cs="Times New Roman"/>
          <w:color w:val="000000"/>
          <w:sz w:val="24"/>
          <w:szCs w:val="24"/>
          <w:lang w:val="lt-LT" w:eastAsia="en-GB"/>
        </w:rPr>
        <w:t>e.dienyne</w:t>
      </w:r>
      <w:proofErr w:type="spellEnd"/>
      <w:r w:rsidR="00C20728" w:rsidRPr="00CD5FA5">
        <w:rPr>
          <w:rFonts w:ascii="Times New Roman" w:eastAsia="Times New Roman" w:hAnsi="Times New Roman" w:cs="Times New Roman"/>
          <w:color w:val="000000"/>
          <w:sz w:val="24"/>
          <w:szCs w:val="24"/>
          <w:lang w:val="lt-LT" w:eastAsia="en-GB"/>
        </w:rPr>
        <w:t>, telefone ar kitu sutartu būdu.</w:t>
      </w:r>
    </w:p>
    <w:p w14:paraId="27572F58" w14:textId="0ADD82A9"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3" w:name="part_f07f9103d81a4365b93a009c6f20648a"/>
      <w:bookmarkEnd w:id="13"/>
      <w:r w:rsidRPr="00CD5FA5">
        <w:rPr>
          <w:rFonts w:ascii="Times New Roman" w:eastAsia="Times New Roman" w:hAnsi="Times New Roman" w:cs="Times New Roman"/>
          <w:color w:val="000000"/>
          <w:sz w:val="24"/>
          <w:szCs w:val="24"/>
          <w:lang w:val="lt-LT" w:eastAsia="en-GB"/>
        </w:rPr>
        <w:t>7</w:t>
      </w:r>
      <w:r w:rsidR="00BC5AA4" w:rsidRPr="00CD5FA5">
        <w:rPr>
          <w:rFonts w:ascii="Times New Roman" w:eastAsia="Times New Roman" w:hAnsi="Times New Roman" w:cs="Times New Roman"/>
          <w:color w:val="000000"/>
          <w:sz w:val="24"/>
          <w:szCs w:val="24"/>
          <w:lang w:val="lt-LT" w:eastAsia="en-GB"/>
        </w:rPr>
        <w:t xml:space="preserve">. Nepilnamečio mokinio tėvai (globėjai, rūpintojai) raštu pateisina Tvarkos aprašo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 xml:space="preserve">.1.1 papunktyje nustatytą praleistų mokymosi dienų skaičių ir Tvarkos aprašo </w:t>
      </w:r>
      <w:r w:rsidRPr="00CD5FA5">
        <w:rPr>
          <w:rFonts w:ascii="Times New Roman" w:eastAsia="Times New Roman" w:hAnsi="Times New Roman" w:cs="Times New Roman"/>
          <w:color w:val="000000"/>
          <w:sz w:val="24"/>
          <w:szCs w:val="24"/>
          <w:lang w:val="lt-LT" w:eastAsia="en-GB"/>
        </w:rPr>
        <w:t>4</w:t>
      </w:r>
      <w:r w:rsidR="00BC5AA4" w:rsidRPr="00CD5FA5">
        <w:rPr>
          <w:rFonts w:ascii="Times New Roman" w:eastAsia="Times New Roman" w:hAnsi="Times New Roman" w:cs="Times New Roman"/>
          <w:color w:val="000000"/>
          <w:sz w:val="24"/>
          <w:szCs w:val="24"/>
          <w:lang w:val="lt-LT" w:eastAsia="en-GB"/>
        </w:rPr>
        <w:t>.3 papunktyje nustatytais atvejais, išskyrus atvejį, jei į mokyklą vykstama mokykliniu autobusu, mokymosi dienas ir (ar) nedalyvavimą pamokoje (-</w:t>
      </w:r>
      <w:proofErr w:type="spellStart"/>
      <w:r w:rsidR="00BC5AA4" w:rsidRPr="00CD5FA5">
        <w:rPr>
          <w:rFonts w:ascii="Times New Roman" w:eastAsia="Times New Roman" w:hAnsi="Times New Roman" w:cs="Times New Roman"/>
          <w:color w:val="000000"/>
          <w:sz w:val="24"/>
          <w:szCs w:val="24"/>
          <w:lang w:val="lt-LT" w:eastAsia="en-GB"/>
        </w:rPr>
        <w:t>ose</w:t>
      </w:r>
      <w:proofErr w:type="spellEnd"/>
      <w:r w:rsidR="00BC5AA4" w:rsidRPr="00CD5FA5">
        <w:rPr>
          <w:rFonts w:ascii="Times New Roman" w:eastAsia="Times New Roman" w:hAnsi="Times New Roman" w:cs="Times New Roman"/>
          <w:color w:val="000000"/>
          <w:sz w:val="24"/>
          <w:szCs w:val="24"/>
          <w:lang w:val="lt-LT" w:eastAsia="en-GB"/>
        </w:rPr>
        <w:t xml:space="preserve">) </w:t>
      </w:r>
      <w:r w:rsidR="00C9104B" w:rsidRPr="00CD5FA5">
        <w:rPr>
          <w:rFonts w:ascii="Times New Roman" w:eastAsia="Times New Roman" w:hAnsi="Times New Roman" w:cs="Times New Roman"/>
          <w:color w:val="000000"/>
          <w:sz w:val="24"/>
          <w:szCs w:val="24"/>
          <w:lang w:val="lt-LT" w:eastAsia="en-GB"/>
        </w:rPr>
        <w:t>informuodamas klasės vadovą žinute e.</w:t>
      </w:r>
      <w:r w:rsidR="00AB69C4">
        <w:rPr>
          <w:rFonts w:ascii="Times New Roman" w:eastAsia="Times New Roman" w:hAnsi="Times New Roman" w:cs="Times New Roman"/>
          <w:color w:val="000000"/>
          <w:sz w:val="24"/>
          <w:szCs w:val="24"/>
          <w:lang w:val="lt-LT" w:eastAsia="en-GB"/>
        </w:rPr>
        <w:t xml:space="preserve"> </w:t>
      </w:r>
      <w:r w:rsidR="00C9104B" w:rsidRPr="00CD5FA5">
        <w:rPr>
          <w:rFonts w:ascii="Times New Roman" w:eastAsia="Times New Roman" w:hAnsi="Times New Roman" w:cs="Times New Roman"/>
          <w:color w:val="000000"/>
          <w:sz w:val="24"/>
          <w:szCs w:val="24"/>
          <w:lang w:val="lt-LT" w:eastAsia="en-GB"/>
        </w:rPr>
        <w:t>dienyne, telefone ar kitu sutartu būdu.</w:t>
      </w:r>
    </w:p>
    <w:p w14:paraId="56C00248" w14:textId="77777777"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 </w:t>
      </w:r>
    </w:p>
    <w:p w14:paraId="1F2470A8"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bookmarkStart w:id="14" w:name="part_69af4e21e0704773939ca10ef3a53055"/>
      <w:bookmarkEnd w:id="14"/>
      <w:r w:rsidRPr="00CD5FA5">
        <w:rPr>
          <w:rFonts w:ascii="Times New Roman" w:eastAsia="Times New Roman" w:hAnsi="Times New Roman" w:cs="Times New Roman"/>
          <w:b/>
          <w:bCs/>
          <w:color w:val="000000"/>
          <w:sz w:val="24"/>
          <w:szCs w:val="24"/>
          <w:lang w:val="lt-LT" w:eastAsia="en-GB"/>
        </w:rPr>
        <w:t>III SKYRIUS</w:t>
      </w:r>
    </w:p>
    <w:p w14:paraId="5402911B"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b/>
          <w:bCs/>
          <w:color w:val="000000"/>
          <w:sz w:val="24"/>
          <w:szCs w:val="24"/>
          <w:lang w:val="lt-LT" w:eastAsia="en-GB"/>
        </w:rPr>
        <w:t>INFORMAVIMAS APIE NEATVYKIMĄ Į MOKYKLĄ</w:t>
      </w:r>
    </w:p>
    <w:p w14:paraId="01859BDE" w14:textId="77777777" w:rsidR="00BC5AA4" w:rsidRPr="00CD5FA5" w:rsidRDefault="00BC5AA4" w:rsidP="00BC5AA4">
      <w:pPr>
        <w:spacing w:after="0" w:line="240" w:lineRule="auto"/>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 </w:t>
      </w:r>
    </w:p>
    <w:p w14:paraId="7DB94C11" w14:textId="75CE9A0F"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5" w:name="part_04a0b5ee00414bc686891adebbf0c33a"/>
      <w:bookmarkEnd w:id="15"/>
      <w:r w:rsidRPr="00CD5FA5">
        <w:rPr>
          <w:rFonts w:ascii="Times New Roman" w:eastAsia="Times New Roman" w:hAnsi="Times New Roman" w:cs="Times New Roman"/>
          <w:color w:val="000000"/>
          <w:sz w:val="24"/>
          <w:szCs w:val="24"/>
          <w:lang w:val="lt-LT" w:eastAsia="en-GB"/>
        </w:rPr>
        <w:t>8.</w:t>
      </w:r>
      <w:r w:rsidR="00BC5AA4" w:rsidRPr="00CD5FA5">
        <w:rPr>
          <w:rFonts w:ascii="Times New Roman" w:eastAsia="Times New Roman" w:hAnsi="Times New Roman" w:cs="Times New Roman"/>
          <w:color w:val="000000"/>
          <w:sz w:val="24"/>
          <w:szCs w:val="24"/>
          <w:lang w:val="lt-LT" w:eastAsia="en-GB"/>
        </w:rPr>
        <w:t> Pilnametis mokinys:</w:t>
      </w:r>
    </w:p>
    <w:p w14:paraId="48A81FC3" w14:textId="0B019EA4"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6" w:name="part_68bbf926d40b442897a79ca97b05ccb6"/>
      <w:bookmarkEnd w:id="16"/>
      <w:r w:rsidRPr="00CD5FA5">
        <w:rPr>
          <w:rFonts w:ascii="Times New Roman" w:eastAsia="Times New Roman" w:hAnsi="Times New Roman" w:cs="Times New Roman"/>
          <w:color w:val="000000"/>
          <w:sz w:val="24"/>
          <w:szCs w:val="24"/>
          <w:lang w:val="lt-LT" w:eastAsia="en-GB"/>
        </w:rPr>
        <w:t>8</w:t>
      </w:r>
      <w:r w:rsidR="00BC5AA4" w:rsidRPr="00CD5FA5">
        <w:rPr>
          <w:rFonts w:ascii="Times New Roman" w:eastAsia="Times New Roman" w:hAnsi="Times New Roman" w:cs="Times New Roman"/>
          <w:color w:val="000000"/>
          <w:sz w:val="24"/>
          <w:szCs w:val="24"/>
          <w:lang w:val="lt-LT" w:eastAsia="en-GB"/>
        </w:rPr>
        <w:t xml:space="preserve">.1. negalėdamas atvykti į mokyklą ar dalyvauti pamokoje iki tos dienos pamokų pradžios, esant objektyvioms priežastims ne vėliau kaip tą pačią dieną iki pamokų pabaigos </w:t>
      </w:r>
      <w:r w:rsidR="0000372F">
        <w:rPr>
          <w:rFonts w:ascii="Times New Roman" w:eastAsia="Times New Roman" w:hAnsi="Times New Roman" w:cs="Times New Roman"/>
          <w:color w:val="000000"/>
          <w:sz w:val="24"/>
          <w:szCs w:val="24"/>
          <w:lang w:val="lt-LT" w:eastAsia="en-GB"/>
        </w:rPr>
        <w:t xml:space="preserve">žinute </w:t>
      </w:r>
      <w:proofErr w:type="spellStart"/>
      <w:r w:rsidR="0000372F">
        <w:rPr>
          <w:rFonts w:ascii="Times New Roman" w:eastAsia="Times New Roman" w:hAnsi="Times New Roman" w:cs="Times New Roman"/>
          <w:color w:val="000000"/>
          <w:sz w:val="24"/>
          <w:szCs w:val="24"/>
          <w:lang w:val="lt-LT" w:eastAsia="en-GB"/>
        </w:rPr>
        <w:t>e.dienyne</w:t>
      </w:r>
      <w:proofErr w:type="spellEnd"/>
      <w:r w:rsidR="00BC5AA4" w:rsidRPr="00CD5FA5">
        <w:rPr>
          <w:rFonts w:ascii="Times New Roman" w:eastAsia="Times New Roman" w:hAnsi="Times New Roman" w:cs="Times New Roman"/>
          <w:color w:val="000000"/>
          <w:sz w:val="24"/>
          <w:szCs w:val="24"/>
          <w:lang w:val="lt-LT" w:eastAsia="en-GB"/>
        </w:rPr>
        <w:t xml:space="preserve"> ar </w:t>
      </w:r>
      <w:r w:rsidR="00542601" w:rsidRPr="00CD5FA5">
        <w:rPr>
          <w:rFonts w:ascii="Times New Roman" w:eastAsia="Times New Roman" w:hAnsi="Times New Roman" w:cs="Times New Roman"/>
          <w:color w:val="000000"/>
          <w:sz w:val="24"/>
          <w:szCs w:val="24"/>
          <w:lang w:val="lt-LT" w:eastAsia="en-GB"/>
        </w:rPr>
        <w:t>telefono žinute</w:t>
      </w:r>
      <w:r w:rsidR="00BC5AA4" w:rsidRPr="00CD5FA5">
        <w:rPr>
          <w:rFonts w:ascii="Times New Roman" w:eastAsia="Times New Roman" w:hAnsi="Times New Roman" w:cs="Times New Roman"/>
          <w:color w:val="000000"/>
          <w:sz w:val="24"/>
          <w:szCs w:val="24"/>
          <w:lang w:val="lt-LT" w:eastAsia="en-GB"/>
        </w:rPr>
        <w:t xml:space="preserve"> praneš</w:t>
      </w:r>
      <w:r w:rsidR="00C9104B" w:rsidRPr="00CD5FA5">
        <w:rPr>
          <w:rFonts w:ascii="Times New Roman" w:eastAsia="Times New Roman" w:hAnsi="Times New Roman" w:cs="Times New Roman"/>
          <w:color w:val="000000"/>
          <w:sz w:val="24"/>
          <w:szCs w:val="24"/>
          <w:lang w:val="lt-LT" w:eastAsia="en-GB"/>
        </w:rPr>
        <w:t>a</w:t>
      </w:r>
      <w:r w:rsidR="00BC5AA4" w:rsidRPr="00CD5FA5">
        <w:rPr>
          <w:rFonts w:ascii="Times New Roman" w:eastAsia="Times New Roman" w:hAnsi="Times New Roman" w:cs="Times New Roman"/>
          <w:color w:val="000000"/>
          <w:sz w:val="24"/>
          <w:szCs w:val="24"/>
          <w:lang w:val="lt-LT" w:eastAsia="en-GB"/>
        </w:rPr>
        <w:t xml:space="preserve"> </w:t>
      </w:r>
      <w:r w:rsidR="005E3D24" w:rsidRPr="00CD5FA5">
        <w:rPr>
          <w:rFonts w:ascii="Times New Roman" w:eastAsia="Times New Roman" w:hAnsi="Times New Roman" w:cs="Times New Roman"/>
          <w:color w:val="000000"/>
          <w:sz w:val="24"/>
          <w:szCs w:val="24"/>
          <w:lang w:val="lt-LT" w:eastAsia="en-GB"/>
        </w:rPr>
        <w:t xml:space="preserve">klasės vadovui </w:t>
      </w:r>
      <w:r w:rsidR="00BC5AA4" w:rsidRPr="00CD5FA5">
        <w:rPr>
          <w:rFonts w:ascii="Times New Roman" w:eastAsia="Times New Roman" w:hAnsi="Times New Roman" w:cs="Times New Roman"/>
          <w:color w:val="000000"/>
          <w:sz w:val="24"/>
          <w:szCs w:val="24"/>
          <w:lang w:val="lt-LT" w:eastAsia="en-GB"/>
        </w:rPr>
        <w:t>apie neatvykimo į mokyklą ar nedalyvavimo pamokoje priežastis;</w:t>
      </w:r>
    </w:p>
    <w:p w14:paraId="74D75D52" w14:textId="53A3E1EB"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7" w:name="part_092e048b4b8843b79d567c592476cc77"/>
      <w:bookmarkEnd w:id="17"/>
      <w:r w:rsidRPr="00CD5FA5">
        <w:rPr>
          <w:rFonts w:ascii="Times New Roman" w:eastAsia="Times New Roman" w:hAnsi="Times New Roman" w:cs="Times New Roman"/>
          <w:color w:val="000000"/>
          <w:sz w:val="24"/>
          <w:szCs w:val="24"/>
          <w:lang w:val="lt-LT" w:eastAsia="en-GB"/>
        </w:rPr>
        <w:t>8</w:t>
      </w:r>
      <w:r w:rsidR="00BC5AA4" w:rsidRPr="00CD5FA5">
        <w:rPr>
          <w:rFonts w:ascii="Times New Roman" w:eastAsia="Times New Roman" w:hAnsi="Times New Roman" w:cs="Times New Roman"/>
          <w:color w:val="000000"/>
          <w:sz w:val="24"/>
          <w:szCs w:val="24"/>
          <w:lang w:val="lt-LT" w:eastAsia="en-GB"/>
        </w:rPr>
        <w:t xml:space="preserve">.2. </w:t>
      </w:r>
      <w:r w:rsidR="007C477E" w:rsidRPr="00CD5FA5">
        <w:rPr>
          <w:rFonts w:ascii="Times New Roman" w:eastAsia="Times New Roman" w:hAnsi="Times New Roman" w:cs="Times New Roman"/>
          <w:color w:val="000000"/>
          <w:sz w:val="24"/>
          <w:szCs w:val="24"/>
          <w:lang w:val="lt-LT" w:eastAsia="en-GB"/>
        </w:rPr>
        <w:t>jeigu mokinio neatvykimo į mokyklą ar nedalyvavimo pamokoje priežastis yra liga mokinys privalo informuoti klasės vadovą ar buvo kreiptasi į asmens sveikatos priežiūros įstaigą;</w:t>
      </w:r>
    </w:p>
    <w:p w14:paraId="0523F8B2" w14:textId="6686DDBA"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8" w:name="part_446aeaa328dc4912b83c1bf137d71301"/>
      <w:bookmarkEnd w:id="18"/>
      <w:r w:rsidRPr="00CD5FA5">
        <w:rPr>
          <w:rFonts w:ascii="Times New Roman" w:eastAsia="Times New Roman" w:hAnsi="Times New Roman" w:cs="Times New Roman"/>
          <w:color w:val="000000"/>
          <w:sz w:val="24"/>
          <w:szCs w:val="24"/>
          <w:lang w:val="lt-LT" w:eastAsia="en-GB"/>
        </w:rPr>
        <w:t>9</w:t>
      </w:r>
      <w:r w:rsidR="00BC5AA4" w:rsidRPr="00CD5FA5">
        <w:rPr>
          <w:rFonts w:ascii="Times New Roman" w:eastAsia="Times New Roman" w:hAnsi="Times New Roman" w:cs="Times New Roman"/>
          <w:color w:val="000000"/>
          <w:sz w:val="24"/>
          <w:szCs w:val="24"/>
          <w:lang w:val="lt-LT" w:eastAsia="en-GB"/>
        </w:rPr>
        <w:t>. Nepilnamečio mokinio tėvai (globėjai, rūpintojai), veikdami išimtinai geriausiais vaiko interesais</w:t>
      </w:r>
      <w:r w:rsidR="00C9104B" w:rsidRPr="00CD5FA5">
        <w:rPr>
          <w:rFonts w:ascii="Times New Roman" w:eastAsia="Times New Roman" w:hAnsi="Times New Roman" w:cs="Times New Roman"/>
          <w:color w:val="000000"/>
          <w:sz w:val="24"/>
          <w:szCs w:val="24"/>
          <w:lang w:val="lt-LT" w:eastAsia="en-GB"/>
        </w:rPr>
        <w:t>:</w:t>
      </w:r>
    </w:p>
    <w:p w14:paraId="50087957" w14:textId="2C659592"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19" w:name="part_2e4ee1d0c05c426ab2ca4b4e8d48fcac"/>
      <w:bookmarkEnd w:id="19"/>
      <w:r w:rsidRPr="00CD5FA5">
        <w:rPr>
          <w:rFonts w:ascii="Times New Roman" w:eastAsia="Times New Roman" w:hAnsi="Times New Roman" w:cs="Times New Roman"/>
          <w:color w:val="000000"/>
          <w:sz w:val="24"/>
          <w:szCs w:val="24"/>
          <w:lang w:val="lt-LT" w:eastAsia="en-GB"/>
        </w:rPr>
        <w:t>9</w:t>
      </w:r>
      <w:r w:rsidR="00BC5AA4" w:rsidRPr="00CD5FA5">
        <w:rPr>
          <w:rFonts w:ascii="Times New Roman" w:eastAsia="Times New Roman" w:hAnsi="Times New Roman" w:cs="Times New Roman"/>
          <w:color w:val="000000"/>
          <w:sz w:val="24"/>
          <w:szCs w:val="24"/>
          <w:lang w:val="lt-LT" w:eastAsia="en-GB"/>
        </w:rPr>
        <w:t xml:space="preserve">.1. </w:t>
      </w:r>
      <w:r w:rsidR="0000372F">
        <w:rPr>
          <w:rFonts w:ascii="Times New Roman" w:eastAsia="Times New Roman" w:hAnsi="Times New Roman" w:cs="Times New Roman"/>
          <w:color w:val="000000"/>
          <w:sz w:val="24"/>
          <w:szCs w:val="24"/>
          <w:lang w:val="lt-LT" w:eastAsia="en-GB"/>
        </w:rPr>
        <w:t>žinute e.</w:t>
      </w:r>
      <w:r w:rsidR="00AB69C4">
        <w:rPr>
          <w:rFonts w:ascii="Times New Roman" w:eastAsia="Times New Roman" w:hAnsi="Times New Roman" w:cs="Times New Roman"/>
          <w:color w:val="000000"/>
          <w:sz w:val="24"/>
          <w:szCs w:val="24"/>
          <w:lang w:val="lt-LT" w:eastAsia="en-GB"/>
        </w:rPr>
        <w:t xml:space="preserve"> </w:t>
      </w:r>
      <w:r w:rsidR="0000372F">
        <w:rPr>
          <w:rFonts w:ascii="Times New Roman" w:eastAsia="Times New Roman" w:hAnsi="Times New Roman" w:cs="Times New Roman"/>
          <w:color w:val="000000"/>
          <w:sz w:val="24"/>
          <w:szCs w:val="24"/>
          <w:lang w:val="lt-LT" w:eastAsia="en-GB"/>
        </w:rPr>
        <w:t>dienyne (naudojantis tėvų e.</w:t>
      </w:r>
      <w:r w:rsidR="00AB69C4">
        <w:rPr>
          <w:rFonts w:ascii="Times New Roman" w:eastAsia="Times New Roman" w:hAnsi="Times New Roman" w:cs="Times New Roman"/>
          <w:color w:val="000000"/>
          <w:sz w:val="24"/>
          <w:szCs w:val="24"/>
          <w:lang w:val="lt-LT" w:eastAsia="en-GB"/>
        </w:rPr>
        <w:t xml:space="preserve"> </w:t>
      </w:r>
      <w:r w:rsidR="0000372F">
        <w:rPr>
          <w:rFonts w:ascii="Times New Roman" w:eastAsia="Times New Roman" w:hAnsi="Times New Roman" w:cs="Times New Roman"/>
          <w:color w:val="000000"/>
          <w:sz w:val="24"/>
          <w:szCs w:val="24"/>
          <w:lang w:val="lt-LT" w:eastAsia="en-GB"/>
        </w:rPr>
        <w:t xml:space="preserve">dienyno paskyra) </w:t>
      </w:r>
      <w:r w:rsidR="00BC5AA4" w:rsidRPr="00CD5FA5">
        <w:rPr>
          <w:rFonts w:ascii="Times New Roman" w:eastAsia="Times New Roman" w:hAnsi="Times New Roman" w:cs="Times New Roman"/>
          <w:color w:val="000000"/>
          <w:sz w:val="24"/>
          <w:szCs w:val="24"/>
          <w:lang w:val="lt-LT" w:eastAsia="en-GB"/>
        </w:rPr>
        <w:t xml:space="preserve">ar </w:t>
      </w:r>
      <w:r w:rsidR="00542601" w:rsidRPr="00CD5FA5">
        <w:rPr>
          <w:rFonts w:ascii="Times New Roman" w:eastAsia="Times New Roman" w:hAnsi="Times New Roman" w:cs="Times New Roman"/>
          <w:color w:val="000000"/>
          <w:sz w:val="24"/>
          <w:szCs w:val="24"/>
          <w:lang w:val="lt-LT" w:eastAsia="en-GB"/>
        </w:rPr>
        <w:t>telefono žinute,</w:t>
      </w:r>
      <w:r w:rsidR="00BC5AA4" w:rsidRPr="00CD5FA5">
        <w:rPr>
          <w:rFonts w:ascii="Times New Roman" w:eastAsia="Times New Roman" w:hAnsi="Times New Roman" w:cs="Times New Roman"/>
          <w:color w:val="000000"/>
          <w:sz w:val="24"/>
          <w:szCs w:val="24"/>
          <w:lang w:val="lt-LT" w:eastAsia="en-GB"/>
        </w:rPr>
        <w:t xml:space="preserve"> ne vėliau kaip iki tos dienos pamokų pradžios, kurią nepilnametis mokinys negali atvykti į mokyklą ar dalyvauti pamokoje, arba esant objektyvioms priežastims ne vėliau kaip tą pačią dieną iki pamokų pabaigos, praneš</w:t>
      </w:r>
      <w:r w:rsidR="00C9104B" w:rsidRPr="00CD5FA5">
        <w:rPr>
          <w:rFonts w:ascii="Times New Roman" w:eastAsia="Times New Roman" w:hAnsi="Times New Roman" w:cs="Times New Roman"/>
          <w:color w:val="000000"/>
          <w:sz w:val="24"/>
          <w:szCs w:val="24"/>
          <w:lang w:val="lt-LT" w:eastAsia="en-GB"/>
        </w:rPr>
        <w:t>a</w:t>
      </w:r>
      <w:r w:rsidR="00BC5AA4" w:rsidRPr="00CD5FA5">
        <w:rPr>
          <w:rFonts w:ascii="Times New Roman" w:eastAsia="Times New Roman" w:hAnsi="Times New Roman" w:cs="Times New Roman"/>
          <w:color w:val="000000"/>
          <w:sz w:val="24"/>
          <w:szCs w:val="24"/>
          <w:lang w:val="lt-LT" w:eastAsia="en-GB"/>
        </w:rPr>
        <w:t xml:space="preserve"> klasės </w:t>
      </w:r>
      <w:r w:rsidR="007C477E" w:rsidRPr="00CD5FA5">
        <w:rPr>
          <w:rFonts w:ascii="Times New Roman" w:eastAsia="Times New Roman" w:hAnsi="Times New Roman" w:cs="Times New Roman"/>
          <w:color w:val="000000"/>
          <w:sz w:val="24"/>
          <w:szCs w:val="24"/>
          <w:lang w:val="lt-LT" w:eastAsia="en-GB"/>
        </w:rPr>
        <w:t>vadovui</w:t>
      </w:r>
      <w:r w:rsidR="00BC5AA4" w:rsidRPr="00CD5FA5">
        <w:rPr>
          <w:rFonts w:ascii="Times New Roman" w:eastAsia="Times New Roman" w:hAnsi="Times New Roman" w:cs="Times New Roman"/>
          <w:color w:val="000000"/>
          <w:sz w:val="24"/>
          <w:szCs w:val="24"/>
          <w:lang w:val="lt-LT" w:eastAsia="en-GB"/>
        </w:rPr>
        <w:t xml:space="preserve"> apie neatvykimo į mokyklą ar nedalyvavimo pamokoje priežastis;</w:t>
      </w:r>
    </w:p>
    <w:p w14:paraId="7023CCAE" w14:textId="2A813E46" w:rsidR="00BC5AA4" w:rsidRPr="00CD5FA5" w:rsidRDefault="00AC6DFB"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0" w:name="part_f7fcd24188664c3983ad8140b3a2de0e"/>
      <w:bookmarkEnd w:id="20"/>
      <w:r w:rsidRPr="00CD5FA5">
        <w:rPr>
          <w:rFonts w:ascii="Times New Roman" w:eastAsia="Times New Roman" w:hAnsi="Times New Roman" w:cs="Times New Roman"/>
          <w:color w:val="000000"/>
          <w:sz w:val="24"/>
          <w:szCs w:val="24"/>
          <w:lang w:val="lt-LT" w:eastAsia="en-GB"/>
        </w:rPr>
        <w:t>9</w:t>
      </w:r>
      <w:r w:rsidR="00BC5AA4" w:rsidRPr="00CD5FA5">
        <w:rPr>
          <w:rFonts w:ascii="Times New Roman" w:eastAsia="Times New Roman" w:hAnsi="Times New Roman" w:cs="Times New Roman"/>
          <w:color w:val="000000"/>
          <w:sz w:val="24"/>
          <w:szCs w:val="24"/>
          <w:lang w:val="lt-LT" w:eastAsia="en-GB"/>
        </w:rPr>
        <w:t xml:space="preserve">.2. </w:t>
      </w:r>
      <w:r w:rsidR="007C477E" w:rsidRPr="00CD5FA5">
        <w:rPr>
          <w:rFonts w:ascii="Times New Roman" w:eastAsia="Times New Roman" w:hAnsi="Times New Roman" w:cs="Times New Roman"/>
          <w:color w:val="000000"/>
          <w:sz w:val="24"/>
          <w:szCs w:val="24"/>
          <w:lang w:val="lt-LT" w:eastAsia="en-GB"/>
        </w:rPr>
        <w:t>jeigu mokinio neatvykimo į mokyklą ar nedalyvavimo pamokoje priežastis yra liga mokinio tėvai (globėjai, rūpintojai) privalo informuoti klasės vadovą ar buvo kreiptasi į asmens sveikatos priežiūros įstaigą;</w:t>
      </w:r>
    </w:p>
    <w:p w14:paraId="591E673F" w14:textId="73208FBD" w:rsidR="00F41987" w:rsidRPr="00CD5FA5" w:rsidRDefault="00F41987"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1" w:name="part_f2128e5868b549ae9194ed8a9ac1f20c"/>
      <w:bookmarkEnd w:id="21"/>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0</w:t>
      </w:r>
      <w:r w:rsidRPr="00CD5FA5">
        <w:rPr>
          <w:rFonts w:ascii="Times New Roman" w:eastAsia="Times New Roman" w:hAnsi="Times New Roman" w:cs="Times New Roman"/>
          <w:color w:val="000000"/>
          <w:sz w:val="24"/>
          <w:szCs w:val="24"/>
          <w:lang w:val="lt-LT" w:eastAsia="en-GB"/>
        </w:rPr>
        <w:t>. Dalyko mokytojai:</w:t>
      </w:r>
    </w:p>
    <w:p w14:paraId="402535DD" w14:textId="39FBC6FB"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2" w:name="part_630d962ca9d641b18486d29f0850e49c"/>
      <w:bookmarkEnd w:id="22"/>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0</w:t>
      </w:r>
      <w:r w:rsidRPr="00CD5FA5">
        <w:rPr>
          <w:rFonts w:ascii="Times New Roman" w:eastAsia="Times New Roman" w:hAnsi="Times New Roman" w:cs="Times New Roman"/>
          <w:color w:val="000000"/>
          <w:sz w:val="24"/>
          <w:szCs w:val="24"/>
          <w:lang w:val="lt-LT" w:eastAsia="en-GB"/>
        </w:rPr>
        <w:t>.</w:t>
      </w:r>
      <w:r w:rsidR="00F41987"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 fiksuo</w:t>
      </w:r>
      <w:r w:rsidR="0008396E" w:rsidRPr="00CD5FA5">
        <w:rPr>
          <w:rFonts w:ascii="Times New Roman" w:eastAsia="Times New Roman" w:hAnsi="Times New Roman" w:cs="Times New Roman"/>
          <w:color w:val="000000"/>
          <w:sz w:val="24"/>
          <w:szCs w:val="24"/>
          <w:lang w:val="lt-LT" w:eastAsia="en-GB"/>
        </w:rPr>
        <w:t>ja</w:t>
      </w:r>
      <w:r w:rsidRPr="00CD5FA5">
        <w:rPr>
          <w:rFonts w:ascii="Times New Roman" w:eastAsia="Times New Roman" w:hAnsi="Times New Roman" w:cs="Times New Roman"/>
          <w:color w:val="000000"/>
          <w:sz w:val="24"/>
          <w:szCs w:val="24"/>
          <w:lang w:val="lt-LT" w:eastAsia="en-GB"/>
        </w:rPr>
        <w:t xml:space="preserve"> mokinio nebuvimą pamokoje iki pamokos pabaigos mokyklos elektroniniame dienyne</w:t>
      </w:r>
      <w:r w:rsidR="0008396E" w:rsidRPr="00CD5FA5">
        <w:rPr>
          <w:rFonts w:ascii="Times New Roman" w:eastAsia="Times New Roman" w:hAnsi="Times New Roman" w:cs="Times New Roman"/>
          <w:color w:val="000000"/>
          <w:sz w:val="24"/>
          <w:szCs w:val="24"/>
          <w:lang w:val="lt-LT" w:eastAsia="en-GB"/>
        </w:rPr>
        <w:t xml:space="preserve"> raide „n“;</w:t>
      </w:r>
    </w:p>
    <w:p w14:paraId="40476E95" w14:textId="1C8D417C" w:rsidR="0008396E" w:rsidRPr="00CD5FA5" w:rsidRDefault="0008396E"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lastRenderedPageBreak/>
        <w:t>1</w:t>
      </w:r>
      <w:r w:rsidR="00AC6DFB" w:rsidRPr="00CD5FA5">
        <w:rPr>
          <w:rFonts w:ascii="Times New Roman" w:eastAsia="Times New Roman" w:hAnsi="Times New Roman" w:cs="Times New Roman"/>
          <w:color w:val="000000"/>
          <w:sz w:val="24"/>
          <w:szCs w:val="24"/>
          <w:lang w:val="lt-LT" w:eastAsia="en-GB"/>
        </w:rPr>
        <w:t>0</w:t>
      </w:r>
      <w:r w:rsidRPr="00CD5FA5">
        <w:rPr>
          <w:rFonts w:ascii="Times New Roman" w:eastAsia="Times New Roman" w:hAnsi="Times New Roman" w:cs="Times New Roman"/>
          <w:color w:val="000000"/>
          <w:sz w:val="24"/>
          <w:szCs w:val="24"/>
          <w:lang w:val="lt-LT" w:eastAsia="en-GB"/>
        </w:rPr>
        <w:t>.2. fiksuoja mokinio pavėlavimą į pamoką iki pamokos pabaigos elektroniniame dienyne raide „p“;</w:t>
      </w:r>
    </w:p>
    <w:p w14:paraId="1E32AF59" w14:textId="4C4CC046" w:rsidR="00F41987" w:rsidRPr="00CD5FA5" w:rsidRDefault="00F41987"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 Klasės vadovai:</w:t>
      </w:r>
    </w:p>
    <w:p w14:paraId="6E9036B9" w14:textId="5027DF06"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3" w:name="part_3682ab5a338948c199cc138622ef3bd9"/>
      <w:bookmarkEnd w:id="23"/>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w:t>
      </w:r>
      <w:r w:rsidR="00542601"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 xml:space="preserve">. tą pačią dieną </w:t>
      </w:r>
      <w:r w:rsidR="00F41987" w:rsidRPr="00CD5FA5">
        <w:rPr>
          <w:rFonts w:ascii="Times New Roman" w:eastAsia="Times New Roman" w:hAnsi="Times New Roman" w:cs="Times New Roman"/>
          <w:color w:val="000000"/>
          <w:sz w:val="24"/>
          <w:szCs w:val="24"/>
          <w:lang w:val="lt-LT" w:eastAsia="en-GB"/>
        </w:rPr>
        <w:t xml:space="preserve">žinute </w:t>
      </w:r>
      <w:r w:rsidR="00542601" w:rsidRPr="00CD5FA5">
        <w:rPr>
          <w:rFonts w:ascii="Times New Roman" w:eastAsia="Times New Roman" w:hAnsi="Times New Roman" w:cs="Times New Roman"/>
          <w:color w:val="000000"/>
          <w:sz w:val="24"/>
          <w:szCs w:val="24"/>
          <w:lang w:val="lt-LT" w:eastAsia="en-GB"/>
        </w:rPr>
        <w:t>e.</w:t>
      </w:r>
      <w:r w:rsidR="00AB69C4">
        <w:rPr>
          <w:rFonts w:ascii="Times New Roman" w:eastAsia="Times New Roman" w:hAnsi="Times New Roman" w:cs="Times New Roman"/>
          <w:color w:val="000000"/>
          <w:sz w:val="24"/>
          <w:szCs w:val="24"/>
          <w:lang w:val="lt-LT" w:eastAsia="en-GB"/>
        </w:rPr>
        <w:t xml:space="preserve"> </w:t>
      </w:r>
      <w:r w:rsidR="00F41987" w:rsidRPr="00CD5FA5">
        <w:rPr>
          <w:rFonts w:ascii="Times New Roman" w:eastAsia="Times New Roman" w:hAnsi="Times New Roman" w:cs="Times New Roman"/>
          <w:color w:val="000000"/>
          <w:sz w:val="24"/>
          <w:szCs w:val="24"/>
          <w:lang w:val="lt-LT" w:eastAsia="en-GB"/>
        </w:rPr>
        <w:t xml:space="preserve">dienyne </w:t>
      </w:r>
      <w:r w:rsidRPr="00CD5FA5">
        <w:rPr>
          <w:rFonts w:ascii="Times New Roman" w:eastAsia="Times New Roman" w:hAnsi="Times New Roman" w:cs="Times New Roman"/>
          <w:color w:val="000000"/>
          <w:sz w:val="24"/>
          <w:szCs w:val="24"/>
          <w:lang w:val="lt-LT" w:eastAsia="en-GB"/>
        </w:rPr>
        <w:t>informuo</w:t>
      </w:r>
      <w:r w:rsidR="00F41987" w:rsidRPr="00CD5FA5">
        <w:rPr>
          <w:rFonts w:ascii="Times New Roman" w:eastAsia="Times New Roman" w:hAnsi="Times New Roman" w:cs="Times New Roman"/>
          <w:color w:val="000000"/>
          <w:sz w:val="24"/>
          <w:szCs w:val="24"/>
          <w:lang w:val="lt-LT" w:eastAsia="en-GB"/>
        </w:rPr>
        <w:t>ja</w:t>
      </w:r>
      <w:r w:rsidRPr="00CD5FA5">
        <w:rPr>
          <w:rFonts w:ascii="Times New Roman" w:eastAsia="Times New Roman" w:hAnsi="Times New Roman" w:cs="Times New Roman"/>
          <w:color w:val="000000"/>
          <w:sz w:val="24"/>
          <w:szCs w:val="24"/>
          <w:lang w:val="lt-LT" w:eastAsia="en-GB"/>
        </w:rPr>
        <w:t xml:space="preserve"> nepilnamečio mokinio tėvus (globėjus, rūpintojus) apie jų vaiko neatvykimą į mokyklą ar nedalyvavimą pamokoje, jei tėvai (globėjai, rūpintojai) apie tai nepraneša;</w:t>
      </w:r>
    </w:p>
    <w:p w14:paraId="2D905670" w14:textId="24A3D2FB"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4" w:name="part_b3d47f559ace4b9791817f58a0d841f3"/>
      <w:bookmarkEnd w:id="24"/>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w:t>
      </w:r>
      <w:r w:rsidR="005C1E41" w:rsidRPr="00CD5FA5">
        <w:rPr>
          <w:rFonts w:ascii="Times New Roman" w:eastAsia="Times New Roman" w:hAnsi="Times New Roman" w:cs="Times New Roman"/>
          <w:color w:val="000000"/>
          <w:sz w:val="24"/>
          <w:szCs w:val="24"/>
          <w:lang w:val="lt-LT" w:eastAsia="en-GB"/>
        </w:rPr>
        <w:t>2</w:t>
      </w:r>
      <w:r w:rsidRPr="00CD5FA5">
        <w:rPr>
          <w:rFonts w:ascii="Times New Roman" w:eastAsia="Times New Roman" w:hAnsi="Times New Roman" w:cs="Times New Roman"/>
          <w:color w:val="000000"/>
          <w:sz w:val="24"/>
          <w:szCs w:val="24"/>
          <w:lang w:val="lt-LT" w:eastAsia="en-GB"/>
        </w:rPr>
        <w:t xml:space="preserve">. tą pačią dieną </w:t>
      </w:r>
      <w:r w:rsidR="00542601" w:rsidRPr="00CD5FA5">
        <w:rPr>
          <w:rFonts w:ascii="Times New Roman" w:eastAsia="Times New Roman" w:hAnsi="Times New Roman" w:cs="Times New Roman"/>
          <w:color w:val="000000"/>
          <w:sz w:val="24"/>
          <w:szCs w:val="24"/>
          <w:lang w:val="lt-LT" w:eastAsia="en-GB"/>
        </w:rPr>
        <w:t>žinute e.</w:t>
      </w:r>
      <w:r w:rsidR="00AB69C4">
        <w:rPr>
          <w:rFonts w:ascii="Times New Roman" w:eastAsia="Times New Roman" w:hAnsi="Times New Roman" w:cs="Times New Roman"/>
          <w:color w:val="000000"/>
          <w:sz w:val="24"/>
          <w:szCs w:val="24"/>
          <w:lang w:val="lt-LT" w:eastAsia="en-GB"/>
        </w:rPr>
        <w:t xml:space="preserve"> </w:t>
      </w:r>
      <w:r w:rsidR="00542601" w:rsidRPr="00CD5FA5">
        <w:rPr>
          <w:rFonts w:ascii="Times New Roman" w:eastAsia="Times New Roman" w:hAnsi="Times New Roman" w:cs="Times New Roman"/>
          <w:color w:val="000000"/>
          <w:sz w:val="24"/>
          <w:szCs w:val="24"/>
          <w:lang w:val="lt-LT" w:eastAsia="en-GB"/>
        </w:rPr>
        <w:t xml:space="preserve">dienyne </w:t>
      </w:r>
      <w:r w:rsidRPr="00CD5FA5">
        <w:rPr>
          <w:rFonts w:ascii="Times New Roman" w:eastAsia="Times New Roman" w:hAnsi="Times New Roman" w:cs="Times New Roman"/>
          <w:color w:val="000000"/>
          <w:sz w:val="24"/>
          <w:szCs w:val="24"/>
          <w:lang w:val="lt-LT" w:eastAsia="en-GB"/>
        </w:rPr>
        <w:t>informuo</w:t>
      </w:r>
      <w:r w:rsidR="00542601" w:rsidRPr="00CD5FA5">
        <w:rPr>
          <w:rFonts w:ascii="Times New Roman" w:eastAsia="Times New Roman" w:hAnsi="Times New Roman" w:cs="Times New Roman"/>
          <w:color w:val="000000"/>
          <w:sz w:val="24"/>
          <w:szCs w:val="24"/>
          <w:lang w:val="lt-LT" w:eastAsia="en-GB"/>
        </w:rPr>
        <w:t>ja</w:t>
      </w:r>
      <w:r w:rsidRPr="00CD5FA5">
        <w:rPr>
          <w:rFonts w:ascii="Times New Roman" w:eastAsia="Times New Roman" w:hAnsi="Times New Roman" w:cs="Times New Roman"/>
          <w:color w:val="000000"/>
          <w:sz w:val="24"/>
          <w:szCs w:val="24"/>
          <w:lang w:val="lt-LT" w:eastAsia="en-GB"/>
        </w:rPr>
        <w:t xml:space="preserve"> pilnametį mokinį apie jo neatvykimo į mokyklą fiksavimą ir informuo</w:t>
      </w:r>
      <w:r w:rsidR="00542601" w:rsidRPr="00CD5FA5">
        <w:rPr>
          <w:rFonts w:ascii="Times New Roman" w:eastAsia="Times New Roman" w:hAnsi="Times New Roman" w:cs="Times New Roman"/>
          <w:color w:val="000000"/>
          <w:sz w:val="24"/>
          <w:szCs w:val="24"/>
          <w:lang w:val="lt-LT" w:eastAsia="en-GB"/>
        </w:rPr>
        <w:t>ja</w:t>
      </w:r>
      <w:r w:rsidRPr="00CD5FA5">
        <w:rPr>
          <w:rFonts w:ascii="Times New Roman" w:eastAsia="Times New Roman" w:hAnsi="Times New Roman" w:cs="Times New Roman"/>
          <w:color w:val="000000"/>
          <w:sz w:val="24"/>
          <w:szCs w:val="24"/>
          <w:lang w:val="lt-LT" w:eastAsia="en-GB"/>
        </w:rPr>
        <w:t xml:space="preserve"> jo tėvus (rūpintojus), esant jo sutikimui raštu, jei jis nepranešė mokyklai apie neatvykimą į mokyklą ar nedalyvavimą pamokoje;</w:t>
      </w:r>
    </w:p>
    <w:p w14:paraId="4D5C1EDE" w14:textId="3BE1ACF1" w:rsidR="002417E6"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5" w:name="part_e31990f210df45eb99b37daefaa3556c"/>
      <w:bookmarkEnd w:id="25"/>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w:t>
      </w:r>
      <w:r w:rsidR="005C1E41" w:rsidRPr="00CD5FA5">
        <w:rPr>
          <w:rFonts w:ascii="Times New Roman" w:eastAsia="Times New Roman" w:hAnsi="Times New Roman" w:cs="Times New Roman"/>
          <w:color w:val="000000"/>
          <w:sz w:val="24"/>
          <w:szCs w:val="24"/>
          <w:lang w:val="lt-LT" w:eastAsia="en-GB"/>
        </w:rPr>
        <w:t>3</w:t>
      </w:r>
      <w:r w:rsidRPr="00CD5FA5">
        <w:rPr>
          <w:rFonts w:ascii="Times New Roman" w:eastAsia="Times New Roman" w:hAnsi="Times New Roman" w:cs="Times New Roman"/>
          <w:color w:val="000000"/>
          <w:sz w:val="24"/>
          <w:szCs w:val="24"/>
          <w:lang w:val="lt-LT" w:eastAsia="en-GB"/>
        </w:rPr>
        <w:t xml:space="preserve">. tą pačią dieną </w:t>
      </w:r>
      <w:r w:rsidR="00F927D7">
        <w:rPr>
          <w:rFonts w:ascii="Times New Roman" w:eastAsia="Times New Roman" w:hAnsi="Times New Roman" w:cs="Times New Roman"/>
          <w:color w:val="000000"/>
          <w:sz w:val="24"/>
          <w:szCs w:val="24"/>
          <w:lang w:val="lt-LT" w:eastAsia="en-GB"/>
        </w:rPr>
        <w:t>žinute e.</w:t>
      </w:r>
      <w:r w:rsidR="00AB69C4">
        <w:rPr>
          <w:rFonts w:ascii="Times New Roman" w:eastAsia="Times New Roman" w:hAnsi="Times New Roman" w:cs="Times New Roman"/>
          <w:color w:val="000000"/>
          <w:sz w:val="24"/>
          <w:szCs w:val="24"/>
          <w:lang w:val="lt-LT" w:eastAsia="en-GB"/>
        </w:rPr>
        <w:t xml:space="preserve"> </w:t>
      </w:r>
      <w:r w:rsidR="00F927D7">
        <w:rPr>
          <w:rFonts w:ascii="Times New Roman" w:eastAsia="Times New Roman" w:hAnsi="Times New Roman" w:cs="Times New Roman"/>
          <w:color w:val="000000"/>
          <w:sz w:val="24"/>
          <w:szCs w:val="24"/>
          <w:lang w:val="lt-LT" w:eastAsia="en-GB"/>
        </w:rPr>
        <w:t>dienyne informuoja</w:t>
      </w:r>
      <w:r w:rsidRPr="00CD5FA5">
        <w:rPr>
          <w:rFonts w:ascii="Times New Roman" w:eastAsia="Times New Roman" w:hAnsi="Times New Roman" w:cs="Times New Roman"/>
          <w:color w:val="000000"/>
          <w:sz w:val="24"/>
          <w:szCs w:val="24"/>
          <w:lang w:val="lt-LT" w:eastAsia="en-GB"/>
        </w:rPr>
        <w:t xml:space="preserve"> nepilnamečio mokinio tėvus (globėjus, rūpintojus) apie jų vaiko išvykimą iš pamokos (-ų) savavališkai, be pateisinamos priežasties ar nedalyvavimą dalyje pamokos.</w:t>
      </w:r>
      <w:bookmarkStart w:id="26" w:name="part_97ce56ee99094038bd902e60b38b9153"/>
      <w:bookmarkEnd w:id="26"/>
    </w:p>
    <w:p w14:paraId="2780B9CC" w14:textId="5BB47782" w:rsidR="00BC5AA4" w:rsidRPr="00CD5FA5" w:rsidRDefault="00F41987" w:rsidP="00861786">
      <w:pPr>
        <w:spacing w:after="0" w:line="240" w:lineRule="auto"/>
        <w:ind w:firstLine="680"/>
        <w:jc w:val="both"/>
        <w:rPr>
          <w:rFonts w:ascii="Times New Roman" w:hAnsi="Times New Roman"/>
          <w:color w:val="000000"/>
          <w:sz w:val="24"/>
          <w:szCs w:val="24"/>
          <w:lang w:val="lt-LT"/>
        </w:rPr>
      </w:pPr>
      <w:r w:rsidRPr="00CD5FA5">
        <w:rPr>
          <w:rFonts w:ascii="Times New Roman" w:eastAsia="Times New Roman" w:hAnsi="Times New Roman" w:cs="Times New Roman"/>
          <w:color w:val="000000"/>
          <w:sz w:val="24"/>
          <w:szCs w:val="24"/>
          <w:lang w:val="lt-LT" w:eastAsia="en-GB"/>
        </w:rPr>
        <w:t>1</w:t>
      </w:r>
      <w:r w:rsidR="00AC6DFB" w:rsidRPr="00CD5FA5">
        <w:rPr>
          <w:rFonts w:ascii="Times New Roman" w:eastAsia="Times New Roman" w:hAnsi="Times New Roman" w:cs="Times New Roman"/>
          <w:color w:val="000000"/>
          <w:sz w:val="24"/>
          <w:szCs w:val="24"/>
          <w:lang w:val="lt-LT" w:eastAsia="en-GB"/>
        </w:rPr>
        <w:t>1</w:t>
      </w:r>
      <w:r w:rsidRPr="00CD5FA5">
        <w:rPr>
          <w:rFonts w:ascii="Times New Roman" w:eastAsia="Times New Roman" w:hAnsi="Times New Roman" w:cs="Times New Roman"/>
          <w:color w:val="000000"/>
          <w:sz w:val="24"/>
          <w:szCs w:val="24"/>
          <w:lang w:val="lt-LT" w:eastAsia="en-GB"/>
        </w:rPr>
        <w:t>.</w:t>
      </w:r>
      <w:r w:rsidR="005C1E41" w:rsidRPr="00CD5FA5">
        <w:rPr>
          <w:rFonts w:ascii="Times New Roman" w:eastAsia="Times New Roman" w:hAnsi="Times New Roman" w:cs="Times New Roman"/>
          <w:color w:val="000000"/>
          <w:sz w:val="24"/>
          <w:szCs w:val="24"/>
          <w:lang w:val="lt-LT" w:eastAsia="en-GB"/>
        </w:rPr>
        <w:t>4</w:t>
      </w:r>
      <w:r w:rsidRPr="00CD5FA5">
        <w:rPr>
          <w:rFonts w:ascii="Times New Roman" w:eastAsia="Times New Roman" w:hAnsi="Times New Roman" w:cs="Times New Roman"/>
          <w:color w:val="000000"/>
          <w:sz w:val="24"/>
          <w:szCs w:val="24"/>
          <w:lang w:val="lt-LT" w:eastAsia="en-GB"/>
        </w:rPr>
        <w:t xml:space="preserve">. </w:t>
      </w:r>
      <w:r w:rsidR="00543ED0">
        <w:rPr>
          <w:rFonts w:ascii="Times New Roman" w:hAnsi="Times New Roman"/>
          <w:color w:val="000000"/>
          <w:sz w:val="24"/>
          <w:szCs w:val="24"/>
          <w:lang w:val="lt-LT"/>
        </w:rPr>
        <w:t>e.</w:t>
      </w:r>
      <w:r w:rsidR="00AB69C4">
        <w:rPr>
          <w:rFonts w:ascii="Times New Roman" w:hAnsi="Times New Roman"/>
          <w:color w:val="000000"/>
          <w:sz w:val="24"/>
          <w:szCs w:val="24"/>
          <w:lang w:val="lt-LT"/>
        </w:rPr>
        <w:t xml:space="preserve"> </w:t>
      </w:r>
      <w:r w:rsidR="00543ED0">
        <w:rPr>
          <w:rFonts w:ascii="Times New Roman" w:hAnsi="Times New Roman"/>
          <w:color w:val="000000"/>
          <w:sz w:val="24"/>
          <w:szCs w:val="24"/>
          <w:lang w:val="lt-LT"/>
        </w:rPr>
        <w:t>dienyne pažymi pamokų pateisinimus tą pačią savaitę (ne vėliau nei iki penktadienio darbo dienos pabaigos), kai buvo gauta informacija apie mokinių neatvykimo į mokyklą ar nedalyvavimo pamokoje priežastis.</w:t>
      </w:r>
    </w:p>
    <w:p w14:paraId="72FAFD9E" w14:textId="7C630CB0" w:rsidR="00F927D7" w:rsidRDefault="00AC6DFB" w:rsidP="00861786">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hAnsi="Times New Roman"/>
          <w:color w:val="000000"/>
          <w:sz w:val="24"/>
          <w:szCs w:val="24"/>
          <w:lang w:val="lt-LT"/>
        </w:rPr>
        <w:t xml:space="preserve">12. Jeigu klasės vadovas </w:t>
      </w:r>
      <w:r w:rsidR="00CD5FA5" w:rsidRPr="00CD5FA5">
        <w:rPr>
          <w:rFonts w:ascii="Times New Roman" w:hAnsi="Times New Roman"/>
          <w:color w:val="000000"/>
          <w:sz w:val="24"/>
          <w:szCs w:val="24"/>
          <w:lang w:val="lt-LT"/>
        </w:rPr>
        <w:t>tą pačią dieną</w:t>
      </w:r>
      <w:r w:rsidR="00F927D7">
        <w:rPr>
          <w:rFonts w:ascii="Times New Roman" w:hAnsi="Times New Roman"/>
          <w:color w:val="000000"/>
          <w:sz w:val="24"/>
          <w:szCs w:val="24"/>
          <w:lang w:val="lt-LT"/>
        </w:rPr>
        <w:t xml:space="preserve">. </w:t>
      </w:r>
      <w:r w:rsidR="00CD5FA5" w:rsidRPr="00CD5FA5">
        <w:rPr>
          <w:rFonts w:ascii="Times New Roman" w:hAnsi="Times New Roman"/>
          <w:color w:val="000000"/>
          <w:sz w:val="24"/>
          <w:szCs w:val="24"/>
          <w:lang w:val="lt-LT"/>
        </w:rPr>
        <w:t xml:space="preserve">kai buvo neatvykta į mokyklą arba nedalyvauta pamokose negauna informacijos raštu iš </w:t>
      </w:r>
      <w:r w:rsidR="00CD5FA5" w:rsidRPr="00CD5FA5">
        <w:rPr>
          <w:rFonts w:ascii="Times New Roman" w:eastAsia="Times New Roman" w:hAnsi="Times New Roman" w:cs="Times New Roman"/>
          <w:color w:val="000000"/>
          <w:sz w:val="24"/>
          <w:szCs w:val="24"/>
          <w:lang w:val="lt-LT" w:eastAsia="en-GB"/>
        </w:rPr>
        <w:t>nepilnamečio mokinio tėvų (globėjų, rūpintojų) arba pilnamečio mokinio šios pamokos yra laikomos nepateisintomis</w:t>
      </w:r>
      <w:r w:rsidR="00F927D7">
        <w:rPr>
          <w:rFonts w:ascii="Times New Roman" w:eastAsia="Times New Roman" w:hAnsi="Times New Roman" w:cs="Times New Roman"/>
          <w:color w:val="000000"/>
          <w:sz w:val="24"/>
          <w:szCs w:val="24"/>
          <w:lang w:val="lt-LT" w:eastAsia="en-GB"/>
        </w:rPr>
        <w:t>, išskyrus tuos atvejus, jeigu nepilnamečio mokinio tėvai (globėjai, rūpintojai) arba pilnametis mokinys nurodo ypatingas aplinkybes, kurios neleido informuoti klasės vadovo tą pačią dieną.</w:t>
      </w:r>
    </w:p>
    <w:p w14:paraId="7EEAC43B" w14:textId="77777777" w:rsidR="00F927D7" w:rsidRPr="00CD5FA5" w:rsidRDefault="00F927D7" w:rsidP="00861786">
      <w:pPr>
        <w:spacing w:after="0" w:line="240" w:lineRule="auto"/>
        <w:ind w:firstLine="680"/>
        <w:jc w:val="both"/>
        <w:rPr>
          <w:rFonts w:ascii="Times New Roman" w:eastAsia="Times New Roman" w:hAnsi="Times New Roman" w:cs="Times New Roman"/>
          <w:color w:val="000000"/>
          <w:sz w:val="24"/>
          <w:szCs w:val="24"/>
          <w:lang w:val="lt-LT" w:eastAsia="en-GB"/>
        </w:rPr>
      </w:pPr>
    </w:p>
    <w:p w14:paraId="10649B08"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bookmarkStart w:id="27" w:name="part_e61ee28d061d4c588502737fc20f35c7"/>
      <w:bookmarkEnd w:id="27"/>
      <w:r w:rsidRPr="00CD5FA5">
        <w:rPr>
          <w:rFonts w:ascii="Times New Roman" w:eastAsia="Times New Roman" w:hAnsi="Times New Roman" w:cs="Times New Roman"/>
          <w:b/>
          <w:bCs/>
          <w:color w:val="000000"/>
          <w:sz w:val="24"/>
          <w:szCs w:val="24"/>
          <w:lang w:val="lt-LT" w:eastAsia="en-GB"/>
        </w:rPr>
        <w:t>IV SKYRIUS</w:t>
      </w:r>
    </w:p>
    <w:p w14:paraId="7E9C462A"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b/>
          <w:bCs/>
          <w:color w:val="000000"/>
          <w:sz w:val="24"/>
          <w:szCs w:val="24"/>
          <w:lang w:val="lt-LT" w:eastAsia="en-GB"/>
        </w:rPr>
        <w:t>PRIEMONĖS MOKYKLOS LANKOMUMUI UŽTIKRINTI</w:t>
      </w:r>
    </w:p>
    <w:p w14:paraId="4C3CA54E" w14:textId="77777777"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 </w:t>
      </w:r>
    </w:p>
    <w:p w14:paraId="5380C3AD" w14:textId="63743505"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28" w:name="part_ed0d410b9a8f426d9d23432990721ab4"/>
      <w:bookmarkStart w:id="29" w:name="part_3eaea2b13b6c46baabce9d57c9329c70"/>
      <w:bookmarkEnd w:id="28"/>
      <w:bookmarkEnd w:id="29"/>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3</w:t>
      </w:r>
      <w:r w:rsidRPr="00CD5FA5">
        <w:rPr>
          <w:rFonts w:ascii="Times New Roman" w:eastAsia="Times New Roman" w:hAnsi="Times New Roman" w:cs="Times New Roman"/>
          <w:color w:val="000000"/>
          <w:sz w:val="24"/>
          <w:szCs w:val="24"/>
          <w:lang w:val="lt-LT" w:eastAsia="en-GB"/>
        </w:rPr>
        <w:t>. Mokykloje stebimas mokinių mokyklos (pamokų) lankymas, analizuojamos mokyklos nelankymo priežastys, priimami sprendimai dėl mokyklos lankymo gerinimo.</w:t>
      </w:r>
    </w:p>
    <w:p w14:paraId="0DDF9825" w14:textId="46B2214A" w:rsidR="00BC5AA4" w:rsidRPr="00CD5FA5" w:rsidRDefault="00BC5AA4" w:rsidP="00BC5AA4">
      <w:pPr>
        <w:spacing w:after="0" w:line="240" w:lineRule="auto"/>
        <w:ind w:firstLine="720"/>
        <w:jc w:val="both"/>
        <w:rPr>
          <w:rFonts w:ascii="Times New Roman" w:eastAsia="Times New Roman" w:hAnsi="Times New Roman" w:cs="Times New Roman"/>
          <w:color w:val="000000"/>
          <w:sz w:val="24"/>
          <w:szCs w:val="24"/>
          <w:lang w:val="lt-LT" w:eastAsia="en-GB"/>
        </w:rPr>
      </w:pPr>
      <w:bookmarkStart w:id="30" w:name="part_0894dc7ba6a84c1482384771cfdffc9a"/>
      <w:bookmarkEnd w:id="30"/>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4</w:t>
      </w:r>
      <w:r w:rsidRPr="00CD5FA5">
        <w:rPr>
          <w:rFonts w:ascii="Times New Roman" w:eastAsia="Times New Roman" w:hAnsi="Times New Roman" w:cs="Times New Roman"/>
          <w:color w:val="000000"/>
          <w:sz w:val="24"/>
          <w:szCs w:val="24"/>
          <w:lang w:val="lt-LT" w:eastAsia="en-GB"/>
        </w:rPr>
        <w:t xml:space="preserve">. Jei mokinys per kalendorinį mėnesį praleidžia daugiau mokymosi dienų, nei numatoma Tvarkos aprašo 5.1.1 ir 5.2 papunkčiuose, arba nėra informacijos ir pagrindžiančių dokumentų dėl kitų Tvarkos aprašo 5 punkte nurodytų priežasčių nelankyti mokyklos (pamokų), klasės </w:t>
      </w:r>
      <w:r w:rsidR="00F41987" w:rsidRPr="00CD5FA5">
        <w:rPr>
          <w:rFonts w:ascii="Times New Roman" w:eastAsia="Times New Roman" w:hAnsi="Times New Roman" w:cs="Times New Roman"/>
          <w:color w:val="000000"/>
          <w:sz w:val="24"/>
          <w:szCs w:val="24"/>
          <w:lang w:val="lt-LT" w:eastAsia="en-GB"/>
        </w:rPr>
        <w:t xml:space="preserve">vadovas </w:t>
      </w:r>
      <w:r w:rsidRPr="00CD5FA5">
        <w:rPr>
          <w:rFonts w:ascii="Times New Roman" w:eastAsia="Times New Roman" w:hAnsi="Times New Roman" w:cs="Times New Roman"/>
          <w:color w:val="000000"/>
          <w:sz w:val="24"/>
          <w:szCs w:val="24"/>
          <w:lang w:val="lt-LT" w:eastAsia="en-GB"/>
        </w:rPr>
        <w:t>įspėja mokinį ir nepilnamečio mokinio tėvus (globėjus, rūpintojus) bei juos informuoja apie Tvarkos aprašo 1</w:t>
      </w:r>
      <w:r w:rsidR="005C1E41" w:rsidRPr="00CD5FA5">
        <w:rPr>
          <w:rFonts w:ascii="Times New Roman" w:eastAsia="Times New Roman" w:hAnsi="Times New Roman" w:cs="Times New Roman"/>
          <w:color w:val="000000"/>
          <w:sz w:val="24"/>
          <w:szCs w:val="24"/>
          <w:lang w:val="lt-LT" w:eastAsia="en-GB"/>
        </w:rPr>
        <w:t>5</w:t>
      </w:r>
      <w:r w:rsidRPr="00CD5FA5">
        <w:rPr>
          <w:rFonts w:ascii="Times New Roman" w:eastAsia="Times New Roman" w:hAnsi="Times New Roman" w:cs="Times New Roman"/>
          <w:color w:val="000000"/>
          <w:sz w:val="24"/>
          <w:szCs w:val="24"/>
          <w:lang w:val="lt-LT" w:eastAsia="en-GB"/>
        </w:rPr>
        <w:t>–</w:t>
      </w:r>
      <w:r w:rsidR="005C1E41" w:rsidRPr="00CD5FA5">
        <w:rPr>
          <w:rFonts w:ascii="Times New Roman" w:eastAsia="Times New Roman" w:hAnsi="Times New Roman" w:cs="Times New Roman"/>
          <w:color w:val="000000"/>
          <w:sz w:val="24"/>
          <w:szCs w:val="24"/>
          <w:lang w:val="lt-LT" w:eastAsia="en-GB"/>
        </w:rPr>
        <w:t>16</w:t>
      </w:r>
      <w:r w:rsidRPr="00CD5FA5">
        <w:rPr>
          <w:rFonts w:ascii="Times New Roman" w:eastAsia="Times New Roman" w:hAnsi="Times New Roman" w:cs="Times New Roman"/>
          <w:color w:val="000000"/>
          <w:sz w:val="24"/>
          <w:szCs w:val="24"/>
          <w:lang w:val="lt-LT" w:eastAsia="en-GB"/>
        </w:rPr>
        <w:t xml:space="preserve"> punktuose nustatytus galimus mokyklos veiksmus, jei mokinys einamųjų mokslo metų metu pakartotinai pažeis šią mokinio pareigą.</w:t>
      </w:r>
    </w:p>
    <w:p w14:paraId="55DC842E" w14:textId="4E1B4198"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1" w:name="part_87964a1a6dab44a4b4ea6e4b0833ba50"/>
      <w:bookmarkEnd w:id="31"/>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5.</w:t>
      </w:r>
      <w:r w:rsidRPr="00CD5FA5">
        <w:rPr>
          <w:rFonts w:ascii="Times New Roman" w:eastAsia="Times New Roman" w:hAnsi="Times New Roman" w:cs="Times New Roman"/>
          <w:color w:val="000000"/>
          <w:sz w:val="24"/>
          <w:szCs w:val="24"/>
          <w:lang w:val="lt-LT" w:eastAsia="en-GB"/>
        </w:rPr>
        <w:t xml:space="preserve"> Jei mokinys einamųjų mokslo metų eigoje pakartotinai pažeidžia mokinio pareigą – punktualiai ir reguliariai lankyti mokyklą, be pateisinamos priežasties nepraleisti pamokų ir (ar) kitų privalomų ugdymo proceso užsiėmimų, įvertinus pažeidimų aplinkybes ir apimtis, mokinio mokyklos nelankymo klausimas </w:t>
      </w:r>
      <w:r w:rsidR="007D7726" w:rsidRPr="00CD5FA5">
        <w:rPr>
          <w:rFonts w:ascii="Times New Roman" w:eastAsia="Times New Roman" w:hAnsi="Times New Roman" w:cs="Times New Roman"/>
          <w:color w:val="000000"/>
          <w:sz w:val="24"/>
          <w:szCs w:val="24"/>
          <w:lang w:val="lt-LT" w:eastAsia="en-GB"/>
        </w:rPr>
        <w:t xml:space="preserve">nagrinėjamas </w:t>
      </w:r>
      <w:r w:rsidRPr="00CD5FA5">
        <w:rPr>
          <w:rFonts w:ascii="Times New Roman" w:eastAsia="Times New Roman" w:hAnsi="Times New Roman" w:cs="Times New Roman"/>
          <w:color w:val="000000"/>
          <w:sz w:val="24"/>
          <w:szCs w:val="24"/>
          <w:lang w:val="lt-LT" w:eastAsia="en-GB"/>
        </w:rPr>
        <w:t>mokyklos vaiko gerovės komisijoje.</w:t>
      </w:r>
    </w:p>
    <w:p w14:paraId="07C7B028" w14:textId="3277950E"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2" w:name="part_793653d7ee3245d89b387e0b7eed0858"/>
      <w:bookmarkEnd w:id="32"/>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6</w:t>
      </w:r>
      <w:r w:rsidRPr="00CD5FA5">
        <w:rPr>
          <w:rFonts w:ascii="Times New Roman" w:eastAsia="Times New Roman" w:hAnsi="Times New Roman" w:cs="Times New Roman"/>
          <w:color w:val="000000"/>
          <w:sz w:val="24"/>
          <w:szCs w:val="24"/>
          <w:lang w:val="lt-LT" w:eastAsia="en-GB"/>
        </w:rPr>
        <w:t>. Jei mokinys po jo mokyklos nelankymo klausimų nagrinėjimo mokyklos vaiko gerovės komisijoje ir teikiant jos rekomenduotą švietimo pagalbą einamųjų mokslo metų eigoje nevykdo pareigos – punktualiai ir reguliariai lankyti mokyklą, be pateisinamos priežasties nepraleisti pamokų ir kitų privalomų ugdymo proceso užsiėmimų – mokyklos vadovas mokyklos vaiko gerovės komisijos siūlymu kreipiasi raštu į savivaldybės tarpinstitucinio bendradarbiavimo koordinatorių dėl koordinuotai teikiamų švietimo pagalbos, socialinių ir sveikatos priežiūros paslaugų mokiniui ir jo tėvams (globėjams, rūpintojams) skyrimo.</w:t>
      </w:r>
    </w:p>
    <w:p w14:paraId="12BDA109" w14:textId="373C2D23"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3" w:name="part_05c0cb2229e340b6bf45376d681fe579"/>
      <w:bookmarkEnd w:id="33"/>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7</w:t>
      </w:r>
      <w:r w:rsidRPr="00CD5FA5">
        <w:rPr>
          <w:rFonts w:ascii="Times New Roman" w:eastAsia="Times New Roman" w:hAnsi="Times New Roman" w:cs="Times New Roman"/>
          <w:color w:val="000000"/>
          <w:sz w:val="24"/>
          <w:szCs w:val="24"/>
          <w:lang w:val="lt-LT" w:eastAsia="en-GB"/>
        </w:rPr>
        <w:t>. Mokykla, turėdama pagrįstos informacijos apie galimus vaiko teisių pažeidimus, vaiko teisių ir geriausių interesų neužtikrinimą bei tai pagrindžiančius faktus ir priemones, kurių buvo imtasi situacijai išsiaiškinti ir spręsti, kreipiasi raštu į Tarnybą ar jos įgaliotą teritorinį skyrių spręsti klausimą dėl galimo vaiko teisių pažeidimo ir galimų pagalbos ir (ar) poveikio (pvz., administracinės atsakomybės taikymo) priemonių taikymo.</w:t>
      </w:r>
    </w:p>
    <w:p w14:paraId="0FD79A15" w14:textId="7FAE9B64"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4" w:name="part_cf89702daf654dc69f99f5c33c4343a6"/>
      <w:bookmarkEnd w:id="34"/>
      <w:r w:rsidRPr="00CD5FA5">
        <w:rPr>
          <w:rFonts w:ascii="Times New Roman" w:eastAsia="Times New Roman" w:hAnsi="Times New Roman" w:cs="Times New Roman"/>
          <w:color w:val="000000"/>
          <w:sz w:val="24"/>
          <w:szCs w:val="24"/>
          <w:lang w:val="lt-LT" w:eastAsia="en-GB"/>
        </w:rPr>
        <w:t>1</w:t>
      </w:r>
      <w:r w:rsidR="005C1E41" w:rsidRPr="00CD5FA5">
        <w:rPr>
          <w:rFonts w:ascii="Times New Roman" w:eastAsia="Times New Roman" w:hAnsi="Times New Roman" w:cs="Times New Roman"/>
          <w:color w:val="000000"/>
          <w:sz w:val="24"/>
          <w:szCs w:val="24"/>
          <w:lang w:val="lt-LT" w:eastAsia="en-GB"/>
        </w:rPr>
        <w:t>8</w:t>
      </w:r>
      <w:r w:rsidRPr="00CD5FA5">
        <w:rPr>
          <w:rFonts w:ascii="Times New Roman" w:eastAsia="Times New Roman" w:hAnsi="Times New Roman" w:cs="Times New Roman"/>
          <w:color w:val="000000"/>
          <w:sz w:val="24"/>
          <w:szCs w:val="24"/>
          <w:lang w:val="lt-LT" w:eastAsia="en-GB"/>
        </w:rPr>
        <w:t>. Jei mokinys nelankė mokyklos ir per kalendorinį mėnesį be pateisinamos priežasties praleido daugiau kaip pusę pamokų ar ugdymui skirtų valandų, mokykla, </w:t>
      </w:r>
      <w:r w:rsidRPr="00CD5FA5">
        <w:rPr>
          <w:rFonts w:ascii="Times New Roman" w:eastAsia="Times New Roman" w:hAnsi="Times New Roman" w:cs="Times New Roman"/>
          <w:color w:val="000000"/>
          <w:sz w:val="24"/>
          <w:szCs w:val="24"/>
          <w:shd w:val="clear" w:color="auto" w:fill="FFFFFF"/>
          <w:lang w:val="lt-LT" w:eastAsia="en-GB"/>
        </w:rPr>
        <w:t xml:space="preserve">išnaudojusi visas švietimo pagalbos mokiniui teikimo galimybes, gali kreiptis į vaiko nuolatinės gyvenamosios </w:t>
      </w:r>
      <w:r w:rsidRPr="00CD5FA5">
        <w:rPr>
          <w:rFonts w:ascii="Times New Roman" w:eastAsia="Times New Roman" w:hAnsi="Times New Roman" w:cs="Times New Roman"/>
          <w:color w:val="000000"/>
          <w:sz w:val="24"/>
          <w:szCs w:val="24"/>
          <w:shd w:val="clear" w:color="auto" w:fill="FFFFFF"/>
          <w:lang w:val="lt-LT" w:eastAsia="en-GB"/>
        </w:rPr>
        <w:lastRenderedPageBreak/>
        <w:t>vietos savivaldybės vykdomąją instituciją su prašymu dėl</w:t>
      </w:r>
      <w:r w:rsidRPr="00CD5FA5">
        <w:rPr>
          <w:rFonts w:ascii="Times New Roman" w:eastAsia="Times New Roman" w:hAnsi="Times New Roman" w:cs="Times New Roman"/>
          <w:color w:val="000000"/>
          <w:sz w:val="24"/>
          <w:szCs w:val="24"/>
          <w:lang w:val="lt-LT" w:eastAsia="en-GB"/>
        </w:rPr>
        <w:t> </w:t>
      </w:r>
      <w:r w:rsidRPr="00CD5FA5">
        <w:rPr>
          <w:rFonts w:ascii="Times New Roman" w:eastAsia="Times New Roman" w:hAnsi="Times New Roman" w:cs="Times New Roman"/>
          <w:color w:val="000000"/>
          <w:sz w:val="24"/>
          <w:szCs w:val="24"/>
          <w:shd w:val="clear" w:color="auto" w:fill="FFFFFF"/>
          <w:lang w:val="lt-LT" w:eastAsia="en-GB"/>
        </w:rPr>
        <w:t>vaiko minimalios priežiūros priemonių skyrimo.</w:t>
      </w:r>
    </w:p>
    <w:p w14:paraId="5D3ED9DD" w14:textId="77777777"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shd w:val="clear" w:color="auto" w:fill="FFFFFF"/>
          <w:lang w:val="lt-LT" w:eastAsia="en-GB"/>
        </w:rPr>
        <w:t> </w:t>
      </w:r>
    </w:p>
    <w:p w14:paraId="4F38E301"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bookmarkStart w:id="35" w:name="part_6ca4d813007e44c9a5d478b6e3c208d8"/>
      <w:bookmarkEnd w:id="35"/>
      <w:r w:rsidRPr="00CD5FA5">
        <w:rPr>
          <w:rFonts w:ascii="Times New Roman" w:eastAsia="Times New Roman" w:hAnsi="Times New Roman" w:cs="Times New Roman"/>
          <w:b/>
          <w:bCs/>
          <w:color w:val="000000"/>
          <w:sz w:val="24"/>
          <w:szCs w:val="24"/>
          <w:lang w:val="lt-LT" w:eastAsia="en-GB"/>
        </w:rPr>
        <w:t>V SKYRIUS</w:t>
      </w:r>
    </w:p>
    <w:p w14:paraId="54697088" w14:textId="77777777" w:rsidR="00BC5AA4" w:rsidRPr="00CD5FA5" w:rsidRDefault="00BC5AA4" w:rsidP="00BC5AA4">
      <w:pPr>
        <w:spacing w:after="0" w:line="240" w:lineRule="auto"/>
        <w:ind w:firstLine="680"/>
        <w:jc w:val="center"/>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b/>
          <w:bCs/>
          <w:color w:val="000000"/>
          <w:sz w:val="24"/>
          <w:szCs w:val="24"/>
          <w:lang w:val="lt-LT" w:eastAsia="en-GB"/>
        </w:rPr>
        <w:t>BAIGIAMOSIOS NUOSTATOS</w:t>
      </w:r>
    </w:p>
    <w:p w14:paraId="6C0F0312" w14:textId="77777777"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r w:rsidRPr="00CD5FA5">
        <w:rPr>
          <w:rFonts w:ascii="Times New Roman" w:eastAsia="Times New Roman" w:hAnsi="Times New Roman" w:cs="Times New Roman"/>
          <w:color w:val="000000"/>
          <w:sz w:val="24"/>
          <w:szCs w:val="24"/>
          <w:lang w:val="lt-LT" w:eastAsia="en-GB"/>
        </w:rPr>
        <w:t> </w:t>
      </w:r>
      <w:bookmarkStart w:id="36" w:name="_GoBack"/>
      <w:bookmarkEnd w:id="36"/>
    </w:p>
    <w:p w14:paraId="6BB14D91" w14:textId="3559ADE3" w:rsidR="00BC5AA4" w:rsidRPr="00CD5FA5" w:rsidRDefault="00FE26AC"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7" w:name="part_657c2920bbe04836bdf1d0dfc97bcbb2"/>
      <w:bookmarkStart w:id="38" w:name="part_4efc754949114cb080e9fa87475847f2"/>
      <w:bookmarkEnd w:id="37"/>
      <w:bookmarkEnd w:id="38"/>
      <w:r w:rsidRPr="00CD5FA5">
        <w:rPr>
          <w:rFonts w:ascii="Times New Roman" w:eastAsia="Times New Roman" w:hAnsi="Times New Roman" w:cs="Times New Roman"/>
          <w:color w:val="000000"/>
          <w:sz w:val="24"/>
          <w:szCs w:val="24"/>
          <w:lang w:val="lt-LT" w:eastAsia="en-GB"/>
        </w:rPr>
        <w:t>19</w:t>
      </w:r>
      <w:r w:rsidR="00BC5AA4" w:rsidRPr="00CD5FA5">
        <w:rPr>
          <w:rFonts w:ascii="Times New Roman" w:eastAsia="Times New Roman" w:hAnsi="Times New Roman" w:cs="Times New Roman"/>
          <w:color w:val="000000"/>
          <w:sz w:val="24"/>
          <w:szCs w:val="24"/>
          <w:lang w:val="lt-LT" w:eastAsia="en-GB"/>
        </w:rPr>
        <w:t xml:space="preserve">. Su mokinių mokyklos lankomumo užtikrinimo tvarka mokykla supažindina mokinius, mokinių tėvus (globėjus, rūpintojus), mokytojus, švietimo pagalbos specialistus, kitus už mokinių lankomumo užtikrinimą mokykloje atsakingus asmenis </w:t>
      </w:r>
      <w:r w:rsidR="00CD5FA5" w:rsidRPr="00CD5FA5">
        <w:rPr>
          <w:rFonts w:ascii="Times New Roman" w:eastAsia="Times New Roman" w:hAnsi="Times New Roman" w:cs="Times New Roman"/>
          <w:color w:val="000000"/>
          <w:sz w:val="24"/>
          <w:szCs w:val="24"/>
          <w:lang w:val="lt-LT" w:eastAsia="en-GB"/>
        </w:rPr>
        <w:t>pateikdama informaciją e.</w:t>
      </w:r>
      <w:r w:rsidR="00AB69C4">
        <w:rPr>
          <w:rFonts w:ascii="Times New Roman" w:eastAsia="Times New Roman" w:hAnsi="Times New Roman" w:cs="Times New Roman"/>
          <w:color w:val="000000"/>
          <w:sz w:val="24"/>
          <w:szCs w:val="24"/>
          <w:lang w:val="lt-LT" w:eastAsia="en-GB"/>
        </w:rPr>
        <w:t xml:space="preserve"> </w:t>
      </w:r>
      <w:r w:rsidR="00CD5FA5" w:rsidRPr="00CD5FA5">
        <w:rPr>
          <w:rFonts w:ascii="Times New Roman" w:eastAsia="Times New Roman" w:hAnsi="Times New Roman" w:cs="Times New Roman"/>
          <w:color w:val="000000"/>
          <w:sz w:val="24"/>
          <w:szCs w:val="24"/>
          <w:lang w:val="lt-LT" w:eastAsia="en-GB"/>
        </w:rPr>
        <w:t>dienyne.</w:t>
      </w:r>
    </w:p>
    <w:p w14:paraId="0BF9AC50" w14:textId="26FF3EE1" w:rsidR="00BC5AA4" w:rsidRPr="00CD5FA5" w:rsidRDefault="00BC5AA4" w:rsidP="00BC5AA4">
      <w:pPr>
        <w:spacing w:after="0" w:line="240" w:lineRule="auto"/>
        <w:ind w:firstLine="680"/>
        <w:jc w:val="both"/>
        <w:rPr>
          <w:rFonts w:ascii="Times New Roman" w:eastAsia="Times New Roman" w:hAnsi="Times New Roman" w:cs="Times New Roman"/>
          <w:color w:val="000000"/>
          <w:sz w:val="24"/>
          <w:szCs w:val="24"/>
          <w:lang w:val="lt-LT" w:eastAsia="en-GB"/>
        </w:rPr>
      </w:pPr>
      <w:bookmarkStart w:id="39" w:name="part_5d7284d1997945cba487acaa7da83341"/>
      <w:bookmarkEnd w:id="39"/>
      <w:r w:rsidRPr="00CD5FA5">
        <w:rPr>
          <w:rFonts w:ascii="Times New Roman" w:eastAsia="Times New Roman" w:hAnsi="Times New Roman" w:cs="Times New Roman"/>
          <w:color w:val="000000"/>
          <w:sz w:val="24"/>
          <w:szCs w:val="24"/>
          <w:lang w:val="lt-LT" w:eastAsia="en-GB"/>
        </w:rPr>
        <w:t>2</w:t>
      </w:r>
      <w:r w:rsidR="00FE26AC" w:rsidRPr="00CD5FA5">
        <w:rPr>
          <w:rFonts w:ascii="Times New Roman" w:eastAsia="Times New Roman" w:hAnsi="Times New Roman" w:cs="Times New Roman"/>
          <w:color w:val="000000"/>
          <w:sz w:val="24"/>
          <w:szCs w:val="24"/>
          <w:lang w:val="lt-LT" w:eastAsia="en-GB"/>
        </w:rPr>
        <w:t>0</w:t>
      </w:r>
      <w:r w:rsidRPr="00CD5FA5">
        <w:rPr>
          <w:rFonts w:ascii="Times New Roman" w:eastAsia="Times New Roman" w:hAnsi="Times New Roman" w:cs="Times New Roman"/>
          <w:color w:val="000000"/>
          <w:sz w:val="24"/>
          <w:szCs w:val="24"/>
          <w:lang w:val="lt-LT" w:eastAsia="en-GB"/>
        </w:rPr>
        <w:t>. Mokinių, jų tėvų (globėjų, rūpintojų) pateikti pranešimai, informacija dėl mokinių praleistų mokymosi dienų ir (ar) nedalyvavimo pamokose pateisinimo, nekaupiami.</w:t>
      </w:r>
    </w:p>
    <w:p w14:paraId="7C748BD8" w14:textId="4C70BA60" w:rsidR="00534388" w:rsidRDefault="00534388">
      <w:pPr>
        <w:rPr>
          <w:lang w:val="lt-LT"/>
        </w:rPr>
      </w:pPr>
    </w:p>
    <w:p w14:paraId="1BAAD7B5" w14:textId="2BA3875B" w:rsidR="00AB69C4" w:rsidRPr="00CD5FA5" w:rsidRDefault="00AB69C4" w:rsidP="00AB69C4">
      <w:pPr>
        <w:jc w:val="center"/>
        <w:rPr>
          <w:lang w:val="lt-LT"/>
        </w:rPr>
      </w:pPr>
      <w:r>
        <w:rPr>
          <w:lang w:val="lt-LT"/>
        </w:rPr>
        <w:softHyphen/>
        <w:t>__________________________________</w:t>
      </w:r>
    </w:p>
    <w:sectPr w:rsidR="00AB69C4" w:rsidRPr="00CD5FA5" w:rsidSect="00AB69C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A4"/>
    <w:rsid w:val="0000372F"/>
    <w:rsid w:val="0008396E"/>
    <w:rsid w:val="000A21A6"/>
    <w:rsid w:val="00103AF0"/>
    <w:rsid w:val="001C17D1"/>
    <w:rsid w:val="002417E6"/>
    <w:rsid w:val="00282893"/>
    <w:rsid w:val="002E01B1"/>
    <w:rsid w:val="00534388"/>
    <w:rsid w:val="00542601"/>
    <w:rsid w:val="00543ED0"/>
    <w:rsid w:val="00550C06"/>
    <w:rsid w:val="005C1E41"/>
    <w:rsid w:val="005E3D24"/>
    <w:rsid w:val="0061081B"/>
    <w:rsid w:val="00793BFB"/>
    <w:rsid w:val="007C477E"/>
    <w:rsid w:val="007D7726"/>
    <w:rsid w:val="00861786"/>
    <w:rsid w:val="00952A48"/>
    <w:rsid w:val="00AB69C4"/>
    <w:rsid w:val="00AC6DFB"/>
    <w:rsid w:val="00AE6B23"/>
    <w:rsid w:val="00B43838"/>
    <w:rsid w:val="00B95DDC"/>
    <w:rsid w:val="00BC5AA4"/>
    <w:rsid w:val="00C20728"/>
    <w:rsid w:val="00C9104B"/>
    <w:rsid w:val="00CD5FA5"/>
    <w:rsid w:val="00D0350E"/>
    <w:rsid w:val="00D24EE2"/>
    <w:rsid w:val="00D54F58"/>
    <w:rsid w:val="00F41987"/>
    <w:rsid w:val="00F6565E"/>
    <w:rsid w:val="00F927D7"/>
    <w:rsid w:val="00FE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EFD9"/>
  <w15:chartTrackingRefBased/>
  <w15:docId w15:val="{21B715F3-27EE-47A5-8977-0783E553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E6B23"/>
    <w:rPr>
      <w:sz w:val="16"/>
      <w:szCs w:val="16"/>
    </w:rPr>
  </w:style>
  <w:style w:type="paragraph" w:styleId="Komentarotekstas">
    <w:name w:val="annotation text"/>
    <w:basedOn w:val="prastasis"/>
    <w:link w:val="KomentarotekstasDiagrama"/>
    <w:uiPriority w:val="99"/>
    <w:semiHidden/>
    <w:unhideWhenUsed/>
    <w:rsid w:val="00AE6B2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E6B23"/>
    <w:rPr>
      <w:sz w:val="20"/>
      <w:szCs w:val="20"/>
    </w:rPr>
  </w:style>
  <w:style w:type="paragraph" w:styleId="Komentarotema">
    <w:name w:val="annotation subject"/>
    <w:basedOn w:val="Komentarotekstas"/>
    <w:next w:val="Komentarotekstas"/>
    <w:link w:val="KomentarotemaDiagrama"/>
    <w:uiPriority w:val="99"/>
    <w:semiHidden/>
    <w:unhideWhenUsed/>
    <w:rsid w:val="00AE6B23"/>
    <w:rPr>
      <w:b/>
      <w:bCs/>
    </w:rPr>
  </w:style>
  <w:style w:type="character" w:customStyle="1" w:styleId="KomentarotemaDiagrama">
    <w:name w:val="Komentaro tema Diagrama"/>
    <w:basedOn w:val="KomentarotekstasDiagrama"/>
    <w:link w:val="Komentarotema"/>
    <w:uiPriority w:val="99"/>
    <w:semiHidden/>
    <w:rsid w:val="00AE6B23"/>
    <w:rPr>
      <w:b/>
      <w:bCs/>
      <w:sz w:val="20"/>
      <w:szCs w:val="20"/>
    </w:rPr>
  </w:style>
  <w:style w:type="paragraph" w:styleId="Sraopastraipa">
    <w:name w:val="List Paragraph"/>
    <w:basedOn w:val="prastasis"/>
    <w:uiPriority w:val="34"/>
    <w:qFormat/>
    <w:rsid w:val="007D7726"/>
    <w:pPr>
      <w:spacing w:after="200" w:line="276" w:lineRule="auto"/>
      <w:ind w:left="720"/>
      <w:contextualSpacing/>
    </w:pPr>
    <w:rPr>
      <w:rFonts w:ascii="Calibri" w:eastAsia="Calibri" w:hAnsi="Calibri" w:cs="Times New Roman"/>
      <w:lang w:val="en-US"/>
    </w:rPr>
  </w:style>
  <w:style w:type="character" w:styleId="Grietas">
    <w:name w:val="Strong"/>
    <w:uiPriority w:val="22"/>
    <w:qFormat/>
    <w:rsid w:val="007D7726"/>
    <w:rPr>
      <w:b/>
      <w:bCs/>
    </w:rPr>
  </w:style>
  <w:style w:type="table" w:styleId="Lentelstinklelis">
    <w:name w:val="Table Grid"/>
    <w:basedOn w:val="prastojilentel"/>
    <w:uiPriority w:val="39"/>
    <w:rsid w:val="00AB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34692">
      <w:bodyDiv w:val="1"/>
      <w:marLeft w:val="0"/>
      <w:marRight w:val="0"/>
      <w:marTop w:val="0"/>
      <w:marBottom w:val="0"/>
      <w:divBdr>
        <w:top w:val="none" w:sz="0" w:space="0" w:color="auto"/>
        <w:left w:val="none" w:sz="0" w:space="0" w:color="auto"/>
        <w:bottom w:val="none" w:sz="0" w:space="0" w:color="auto"/>
        <w:right w:val="none" w:sz="0" w:space="0" w:color="auto"/>
      </w:divBdr>
      <w:divsChild>
        <w:div w:id="817117232">
          <w:marLeft w:val="0"/>
          <w:marRight w:val="0"/>
          <w:marTop w:val="0"/>
          <w:marBottom w:val="0"/>
          <w:divBdr>
            <w:top w:val="none" w:sz="0" w:space="0" w:color="auto"/>
            <w:left w:val="none" w:sz="0" w:space="0" w:color="auto"/>
            <w:bottom w:val="none" w:sz="0" w:space="0" w:color="auto"/>
            <w:right w:val="none" w:sz="0" w:space="0" w:color="auto"/>
          </w:divBdr>
          <w:divsChild>
            <w:div w:id="245769240">
              <w:marLeft w:val="0"/>
              <w:marRight w:val="0"/>
              <w:marTop w:val="0"/>
              <w:marBottom w:val="0"/>
              <w:divBdr>
                <w:top w:val="none" w:sz="0" w:space="0" w:color="auto"/>
                <w:left w:val="none" w:sz="0" w:space="0" w:color="auto"/>
                <w:bottom w:val="none" w:sz="0" w:space="0" w:color="auto"/>
                <w:right w:val="none" w:sz="0" w:space="0" w:color="auto"/>
              </w:divBdr>
            </w:div>
            <w:div w:id="785268407">
              <w:marLeft w:val="0"/>
              <w:marRight w:val="0"/>
              <w:marTop w:val="0"/>
              <w:marBottom w:val="0"/>
              <w:divBdr>
                <w:top w:val="none" w:sz="0" w:space="0" w:color="auto"/>
                <w:left w:val="none" w:sz="0" w:space="0" w:color="auto"/>
                <w:bottom w:val="none" w:sz="0" w:space="0" w:color="auto"/>
                <w:right w:val="none" w:sz="0" w:space="0" w:color="auto"/>
              </w:divBdr>
            </w:div>
            <w:div w:id="6176189">
              <w:marLeft w:val="0"/>
              <w:marRight w:val="0"/>
              <w:marTop w:val="0"/>
              <w:marBottom w:val="0"/>
              <w:divBdr>
                <w:top w:val="none" w:sz="0" w:space="0" w:color="auto"/>
                <w:left w:val="none" w:sz="0" w:space="0" w:color="auto"/>
                <w:bottom w:val="none" w:sz="0" w:space="0" w:color="auto"/>
                <w:right w:val="none" w:sz="0" w:space="0" w:color="auto"/>
              </w:divBdr>
            </w:div>
            <w:div w:id="559900000">
              <w:marLeft w:val="0"/>
              <w:marRight w:val="0"/>
              <w:marTop w:val="0"/>
              <w:marBottom w:val="0"/>
              <w:divBdr>
                <w:top w:val="none" w:sz="0" w:space="0" w:color="auto"/>
                <w:left w:val="none" w:sz="0" w:space="0" w:color="auto"/>
                <w:bottom w:val="none" w:sz="0" w:space="0" w:color="auto"/>
                <w:right w:val="none" w:sz="0" w:space="0" w:color="auto"/>
              </w:divBdr>
            </w:div>
          </w:divsChild>
        </w:div>
        <w:div w:id="1683580627">
          <w:marLeft w:val="0"/>
          <w:marRight w:val="0"/>
          <w:marTop w:val="0"/>
          <w:marBottom w:val="0"/>
          <w:divBdr>
            <w:top w:val="none" w:sz="0" w:space="0" w:color="auto"/>
            <w:left w:val="none" w:sz="0" w:space="0" w:color="auto"/>
            <w:bottom w:val="none" w:sz="0" w:space="0" w:color="auto"/>
            <w:right w:val="none" w:sz="0" w:space="0" w:color="auto"/>
          </w:divBdr>
          <w:divsChild>
            <w:div w:id="1322268327">
              <w:marLeft w:val="0"/>
              <w:marRight w:val="0"/>
              <w:marTop w:val="0"/>
              <w:marBottom w:val="0"/>
              <w:divBdr>
                <w:top w:val="none" w:sz="0" w:space="0" w:color="auto"/>
                <w:left w:val="none" w:sz="0" w:space="0" w:color="auto"/>
                <w:bottom w:val="none" w:sz="0" w:space="0" w:color="auto"/>
                <w:right w:val="none" w:sz="0" w:space="0" w:color="auto"/>
              </w:divBdr>
              <w:divsChild>
                <w:div w:id="905800949">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597101937">
                      <w:marLeft w:val="0"/>
                      <w:marRight w:val="0"/>
                      <w:marTop w:val="0"/>
                      <w:marBottom w:val="0"/>
                      <w:divBdr>
                        <w:top w:val="none" w:sz="0" w:space="0" w:color="auto"/>
                        <w:left w:val="none" w:sz="0" w:space="0" w:color="auto"/>
                        <w:bottom w:val="none" w:sz="0" w:space="0" w:color="auto"/>
                        <w:right w:val="none" w:sz="0" w:space="0" w:color="auto"/>
                      </w:divBdr>
                    </w:div>
                  </w:divsChild>
                </w:div>
                <w:div w:id="332076008">
                  <w:marLeft w:val="0"/>
                  <w:marRight w:val="0"/>
                  <w:marTop w:val="0"/>
                  <w:marBottom w:val="0"/>
                  <w:divBdr>
                    <w:top w:val="none" w:sz="0" w:space="0" w:color="auto"/>
                    <w:left w:val="none" w:sz="0" w:space="0" w:color="auto"/>
                    <w:bottom w:val="none" w:sz="0" w:space="0" w:color="auto"/>
                    <w:right w:val="none" w:sz="0" w:space="0" w:color="auto"/>
                  </w:divBdr>
                </w:div>
                <w:div w:id="720596738">
                  <w:marLeft w:val="0"/>
                  <w:marRight w:val="0"/>
                  <w:marTop w:val="0"/>
                  <w:marBottom w:val="0"/>
                  <w:divBdr>
                    <w:top w:val="none" w:sz="0" w:space="0" w:color="auto"/>
                    <w:left w:val="none" w:sz="0" w:space="0" w:color="auto"/>
                    <w:bottom w:val="none" w:sz="0" w:space="0" w:color="auto"/>
                    <w:right w:val="none" w:sz="0" w:space="0" w:color="auto"/>
                  </w:divBdr>
                </w:div>
                <w:div w:id="1423531661">
                  <w:marLeft w:val="0"/>
                  <w:marRight w:val="0"/>
                  <w:marTop w:val="0"/>
                  <w:marBottom w:val="0"/>
                  <w:divBdr>
                    <w:top w:val="none" w:sz="0" w:space="0" w:color="auto"/>
                    <w:left w:val="none" w:sz="0" w:space="0" w:color="auto"/>
                    <w:bottom w:val="none" w:sz="0" w:space="0" w:color="auto"/>
                    <w:right w:val="none" w:sz="0" w:space="0" w:color="auto"/>
                  </w:divBdr>
                </w:div>
                <w:div w:id="1684475925">
                  <w:marLeft w:val="0"/>
                  <w:marRight w:val="0"/>
                  <w:marTop w:val="0"/>
                  <w:marBottom w:val="0"/>
                  <w:divBdr>
                    <w:top w:val="none" w:sz="0" w:space="0" w:color="auto"/>
                    <w:left w:val="none" w:sz="0" w:space="0" w:color="auto"/>
                    <w:bottom w:val="none" w:sz="0" w:space="0" w:color="auto"/>
                    <w:right w:val="none" w:sz="0" w:space="0" w:color="auto"/>
                  </w:divBdr>
                </w:div>
                <w:div w:id="175771632">
                  <w:marLeft w:val="0"/>
                  <w:marRight w:val="0"/>
                  <w:marTop w:val="0"/>
                  <w:marBottom w:val="0"/>
                  <w:divBdr>
                    <w:top w:val="none" w:sz="0" w:space="0" w:color="auto"/>
                    <w:left w:val="none" w:sz="0" w:space="0" w:color="auto"/>
                    <w:bottom w:val="none" w:sz="0" w:space="0" w:color="auto"/>
                    <w:right w:val="none" w:sz="0" w:space="0" w:color="auto"/>
                  </w:divBdr>
                </w:div>
                <w:div w:id="19019265">
                  <w:marLeft w:val="0"/>
                  <w:marRight w:val="0"/>
                  <w:marTop w:val="0"/>
                  <w:marBottom w:val="0"/>
                  <w:divBdr>
                    <w:top w:val="none" w:sz="0" w:space="0" w:color="auto"/>
                    <w:left w:val="none" w:sz="0" w:space="0" w:color="auto"/>
                    <w:bottom w:val="none" w:sz="0" w:space="0" w:color="auto"/>
                    <w:right w:val="none" w:sz="0" w:space="0" w:color="auto"/>
                  </w:divBdr>
                </w:div>
              </w:divsChild>
            </w:div>
            <w:div w:id="1288583414">
              <w:marLeft w:val="0"/>
              <w:marRight w:val="0"/>
              <w:marTop w:val="0"/>
              <w:marBottom w:val="0"/>
              <w:divBdr>
                <w:top w:val="none" w:sz="0" w:space="0" w:color="auto"/>
                <w:left w:val="none" w:sz="0" w:space="0" w:color="auto"/>
                <w:bottom w:val="none" w:sz="0" w:space="0" w:color="auto"/>
                <w:right w:val="none" w:sz="0" w:space="0" w:color="auto"/>
              </w:divBdr>
            </w:div>
            <w:div w:id="995571975">
              <w:marLeft w:val="0"/>
              <w:marRight w:val="0"/>
              <w:marTop w:val="0"/>
              <w:marBottom w:val="0"/>
              <w:divBdr>
                <w:top w:val="none" w:sz="0" w:space="0" w:color="auto"/>
                <w:left w:val="none" w:sz="0" w:space="0" w:color="auto"/>
                <w:bottom w:val="none" w:sz="0" w:space="0" w:color="auto"/>
                <w:right w:val="none" w:sz="0" w:space="0" w:color="auto"/>
              </w:divBdr>
            </w:div>
            <w:div w:id="1329602174">
              <w:marLeft w:val="0"/>
              <w:marRight w:val="0"/>
              <w:marTop w:val="0"/>
              <w:marBottom w:val="0"/>
              <w:divBdr>
                <w:top w:val="none" w:sz="0" w:space="0" w:color="auto"/>
                <w:left w:val="none" w:sz="0" w:space="0" w:color="auto"/>
                <w:bottom w:val="none" w:sz="0" w:space="0" w:color="auto"/>
                <w:right w:val="none" w:sz="0" w:space="0" w:color="auto"/>
              </w:divBdr>
            </w:div>
          </w:divsChild>
        </w:div>
        <w:div w:id="1881279377">
          <w:marLeft w:val="0"/>
          <w:marRight w:val="0"/>
          <w:marTop w:val="0"/>
          <w:marBottom w:val="0"/>
          <w:divBdr>
            <w:top w:val="none" w:sz="0" w:space="0" w:color="auto"/>
            <w:left w:val="none" w:sz="0" w:space="0" w:color="auto"/>
            <w:bottom w:val="none" w:sz="0" w:space="0" w:color="auto"/>
            <w:right w:val="none" w:sz="0" w:space="0" w:color="auto"/>
          </w:divBdr>
          <w:divsChild>
            <w:div w:id="591203085">
              <w:marLeft w:val="0"/>
              <w:marRight w:val="0"/>
              <w:marTop w:val="0"/>
              <w:marBottom w:val="0"/>
              <w:divBdr>
                <w:top w:val="none" w:sz="0" w:space="0" w:color="auto"/>
                <w:left w:val="none" w:sz="0" w:space="0" w:color="auto"/>
                <w:bottom w:val="none" w:sz="0" w:space="0" w:color="auto"/>
                <w:right w:val="none" w:sz="0" w:space="0" w:color="auto"/>
              </w:divBdr>
              <w:divsChild>
                <w:div w:id="1666323803">
                  <w:marLeft w:val="0"/>
                  <w:marRight w:val="0"/>
                  <w:marTop w:val="0"/>
                  <w:marBottom w:val="0"/>
                  <w:divBdr>
                    <w:top w:val="none" w:sz="0" w:space="0" w:color="auto"/>
                    <w:left w:val="none" w:sz="0" w:space="0" w:color="auto"/>
                    <w:bottom w:val="none" w:sz="0" w:space="0" w:color="auto"/>
                    <w:right w:val="none" w:sz="0" w:space="0" w:color="auto"/>
                  </w:divBdr>
                </w:div>
                <w:div w:id="1427195630">
                  <w:marLeft w:val="0"/>
                  <w:marRight w:val="0"/>
                  <w:marTop w:val="0"/>
                  <w:marBottom w:val="0"/>
                  <w:divBdr>
                    <w:top w:val="none" w:sz="0" w:space="0" w:color="auto"/>
                    <w:left w:val="none" w:sz="0" w:space="0" w:color="auto"/>
                    <w:bottom w:val="none" w:sz="0" w:space="0" w:color="auto"/>
                    <w:right w:val="none" w:sz="0" w:space="0" w:color="auto"/>
                  </w:divBdr>
                </w:div>
              </w:divsChild>
            </w:div>
            <w:div w:id="2062632034">
              <w:marLeft w:val="0"/>
              <w:marRight w:val="0"/>
              <w:marTop w:val="0"/>
              <w:marBottom w:val="0"/>
              <w:divBdr>
                <w:top w:val="none" w:sz="0" w:space="0" w:color="auto"/>
                <w:left w:val="none" w:sz="0" w:space="0" w:color="auto"/>
                <w:bottom w:val="none" w:sz="0" w:space="0" w:color="auto"/>
                <w:right w:val="none" w:sz="0" w:space="0" w:color="auto"/>
              </w:divBdr>
              <w:divsChild>
                <w:div w:id="1828744425">
                  <w:marLeft w:val="0"/>
                  <w:marRight w:val="0"/>
                  <w:marTop w:val="0"/>
                  <w:marBottom w:val="0"/>
                  <w:divBdr>
                    <w:top w:val="none" w:sz="0" w:space="0" w:color="auto"/>
                    <w:left w:val="none" w:sz="0" w:space="0" w:color="auto"/>
                    <w:bottom w:val="none" w:sz="0" w:space="0" w:color="auto"/>
                    <w:right w:val="none" w:sz="0" w:space="0" w:color="auto"/>
                  </w:divBdr>
                </w:div>
                <w:div w:id="1134717762">
                  <w:marLeft w:val="0"/>
                  <w:marRight w:val="0"/>
                  <w:marTop w:val="0"/>
                  <w:marBottom w:val="0"/>
                  <w:divBdr>
                    <w:top w:val="none" w:sz="0" w:space="0" w:color="auto"/>
                    <w:left w:val="none" w:sz="0" w:space="0" w:color="auto"/>
                    <w:bottom w:val="none" w:sz="0" w:space="0" w:color="auto"/>
                    <w:right w:val="none" w:sz="0" w:space="0" w:color="auto"/>
                  </w:divBdr>
                </w:div>
              </w:divsChild>
            </w:div>
            <w:div w:id="1513647632">
              <w:marLeft w:val="0"/>
              <w:marRight w:val="0"/>
              <w:marTop w:val="0"/>
              <w:marBottom w:val="0"/>
              <w:divBdr>
                <w:top w:val="none" w:sz="0" w:space="0" w:color="auto"/>
                <w:left w:val="none" w:sz="0" w:space="0" w:color="auto"/>
                <w:bottom w:val="none" w:sz="0" w:space="0" w:color="auto"/>
                <w:right w:val="none" w:sz="0" w:space="0" w:color="auto"/>
              </w:divBdr>
              <w:divsChild>
                <w:div w:id="2009942018">
                  <w:marLeft w:val="0"/>
                  <w:marRight w:val="0"/>
                  <w:marTop w:val="0"/>
                  <w:marBottom w:val="0"/>
                  <w:divBdr>
                    <w:top w:val="none" w:sz="0" w:space="0" w:color="auto"/>
                    <w:left w:val="none" w:sz="0" w:space="0" w:color="auto"/>
                    <w:bottom w:val="none" w:sz="0" w:space="0" w:color="auto"/>
                    <w:right w:val="none" w:sz="0" w:space="0" w:color="auto"/>
                  </w:divBdr>
                </w:div>
                <w:div w:id="536506911">
                  <w:marLeft w:val="0"/>
                  <w:marRight w:val="0"/>
                  <w:marTop w:val="0"/>
                  <w:marBottom w:val="0"/>
                  <w:divBdr>
                    <w:top w:val="none" w:sz="0" w:space="0" w:color="auto"/>
                    <w:left w:val="none" w:sz="0" w:space="0" w:color="auto"/>
                    <w:bottom w:val="none" w:sz="0" w:space="0" w:color="auto"/>
                    <w:right w:val="none" w:sz="0" w:space="0" w:color="auto"/>
                  </w:divBdr>
                </w:div>
                <w:div w:id="770517727">
                  <w:marLeft w:val="0"/>
                  <w:marRight w:val="0"/>
                  <w:marTop w:val="0"/>
                  <w:marBottom w:val="0"/>
                  <w:divBdr>
                    <w:top w:val="none" w:sz="0" w:space="0" w:color="auto"/>
                    <w:left w:val="none" w:sz="0" w:space="0" w:color="auto"/>
                    <w:bottom w:val="none" w:sz="0" w:space="0" w:color="auto"/>
                    <w:right w:val="none" w:sz="0" w:space="0" w:color="auto"/>
                  </w:divBdr>
                </w:div>
                <w:div w:id="1231771897">
                  <w:marLeft w:val="0"/>
                  <w:marRight w:val="0"/>
                  <w:marTop w:val="0"/>
                  <w:marBottom w:val="0"/>
                  <w:divBdr>
                    <w:top w:val="none" w:sz="0" w:space="0" w:color="auto"/>
                    <w:left w:val="none" w:sz="0" w:space="0" w:color="auto"/>
                    <w:bottom w:val="none" w:sz="0" w:space="0" w:color="auto"/>
                    <w:right w:val="none" w:sz="0" w:space="0" w:color="auto"/>
                  </w:divBdr>
                </w:div>
                <w:div w:id="1608728956">
                  <w:marLeft w:val="0"/>
                  <w:marRight w:val="0"/>
                  <w:marTop w:val="0"/>
                  <w:marBottom w:val="0"/>
                  <w:divBdr>
                    <w:top w:val="none" w:sz="0" w:space="0" w:color="auto"/>
                    <w:left w:val="none" w:sz="0" w:space="0" w:color="auto"/>
                    <w:bottom w:val="none" w:sz="0" w:space="0" w:color="auto"/>
                    <w:right w:val="none" w:sz="0" w:space="0" w:color="auto"/>
                  </w:divBdr>
                </w:div>
              </w:divsChild>
            </w:div>
            <w:div w:id="2084260051">
              <w:marLeft w:val="0"/>
              <w:marRight w:val="0"/>
              <w:marTop w:val="0"/>
              <w:marBottom w:val="0"/>
              <w:divBdr>
                <w:top w:val="none" w:sz="0" w:space="0" w:color="auto"/>
                <w:left w:val="none" w:sz="0" w:space="0" w:color="auto"/>
                <w:bottom w:val="none" w:sz="0" w:space="0" w:color="auto"/>
                <w:right w:val="none" w:sz="0" w:space="0" w:color="auto"/>
              </w:divBdr>
            </w:div>
          </w:divsChild>
        </w:div>
        <w:div w:id="1631545924">
          <w:marLeft w:val="0"/>
          <w:marRight w:val="0"/>
          <w:marTop w:val="0"/>
          <w:marBottom w:val="0"/>
          <w:divBdr>
            <w:top w:val="none" w:sz="0" w:space="0" w:color="auto"/>
            <w:left w:val="none" w:sz="0" w:space="0" w:color="auto"/>
            <w:bottom w:val="none" w:sz="0" w:space="0" w:color="auto"/>
            <w:right w:val="none" w:sz="0" w:space="0" w:color="auto"/>
          </w:divBdr>
          <w:divsChild>
            <w:div w:id="1407999182">
              <w:marLeft w:val="0"/>
              <w:marRight w:val="0"/>
              <w:marTop w:val="0"/>
              <w:marBottom w:val="0"/>
              <w:divBdr>
                <w:top w:val="none" w:sz="0" w:space="0" w:color="auto"/>
                <w:left w:val="none" w:sz="0" w:space="0" w:color="auto"/>
                <w:bottom w:val="none" w:sz="0" w:space="0" w:color="auto"/>
                <w:right w:val="none" w:sz="0" w:space="0" w:color="auto"/>
              </w:divBdr>
            </w:div>
            <w:div w:id="1659531316">
              <w:marLeft w:val="0"/>
              <w:marRight w:val="0"/>
              <w:marTop w:val="0"/>
              <w:marBottom w:val="0"/>
              <w:divBdr>
                <w:top w:val="none" w:sz="0" w:space="0" w:color="auto"/>
                <w:left w:val="none" w:sz="0" w:space="0" w:color="auto"/>
                <w:bottom w:val="none" w:sz="0" w:space="0" w:color="auto"/>
                <w:right w:val="none" w:sz="0" w:space="0" w:color="auto"/>
              </w:divBdr>
            </w:div>
            <w:div w:id="657153046">
              <w:marLeft w:val="0"/>
              <w:marRight w:val="0"/>
              <w:marTop w:val="0"/>
              <w:marBottom w:val="0"/>
              <w:divBdr>
                <w:top w:val="none" w:sz="0" w:space="0" w:color="auto"/>
                <w:left w:val="none" w:sz="0" w:space="0" w:color="auto"/>
                <w:bottom w:val="none" w:sz="0" w:space="0" w:color="auto"/>
                <w:right w:val="none" w:sz="0" w:space="0" w:color="auto"/>
              </w:divBdr>
            </w:div>
            <w:div w:id="1609115545">
              <w:marLeft w:val="0"/>
              <w:marRight w:val="0"/>
              <w:marTop w:val="0"/>
              <w:marBottom w:val="0"/>
              <w:divBdr>
                <w:top w:val="none" w:sz="0" w:space="0" w:color="auto"/>
                <w:left w:val="none" w:sz="0" w:space="0" w:color="auto"/>
                <w:bottom w:val="none" w:sz="0" w:space="0" w:color="auto"/>
                <w:right w:val="none" w:sz="0" w:space="0" w:color="auto"/>
              </w:divBdr>
            </w:div>
            <w:div w:id="814102735">
              <w:marLeft w:val="0"/>
              <w:marRight w:val="0"/>
              <w:marTop w:val="0"/>
              <w:marBottom w:val="0"/>
              <w:divBdr>
                <w:top w:val="none" w:sz="0" w:space="0" w:color="auto"/>
                <w:left w:val="none" w:sz="0" w:space="0" w:color="auto"/>
                <w:bottom w:val="none" w:sz="0" w:space="0" w:color="auto"/>
                <w:right w:val="none" w:sz="0" w:space="0" w:color="auto"/>
              </w:divBdr>
            </w:div>
            <w:div w:id="32075201">
              <w:marLeft w:val="0"/>
              <w:marRight w:val="0"/>
              <w:marTop w:val="0"/>
              <w:marBottom w:val="0"/>
              <w:divBdr>
                <w:top w:val="none" w:sz="0" w:space="0" w:color="auto"/>
                <w:left w:val="none" w:sz="0" w:space="0" w:color="auto"/>
                <w:bottom w:val="none" w:sz="0" w:space="0" w:color="auto"/>
                <w:right w:val="none" w:sz="0" w:space="0" w:color="auto"/>
              </w:divBdr>
            </w:div>
            <w:div w:id="767383637">
              <w:marLeft w:val="0"/>
              <w:marRight w:val="0"/>
              <w:marTop w:val="0"/>
              <w:marBottom w:val="0"/>
              <w:divBdr>
                <w:top w:val="none" w:sz="0" w:space="0" w:color="auto"/>
                <w:left w:val="none" w:sz="0" w:space="0" w:color="auto"/>
                <w:bottom w:val="none" w:sz="0" w:space="0" w:color="auto"/>
                <w:right w:val="none" w:sz="0" w:space="0" w:color="auto"/>
              </w:divBdr>
            </w:div>
          </w:divsChild>
        </w:div>
        <w:div w:id="452096772">
          <w:marLeft w:val="0"/>
          <w:marRight w:val="0"/>
          <w:marTop w:val="0"/>
          <w:marBottom w:val="0"/>
          <w:divBdr>
            <w:top w:val="none" w:sz="0" w:space="0" w:color="auto"/>
            <w:left w:val="none" w:sz="0" w:space="0" w:color="auto"/>
            <w:bottom w:val="none" w:sz="0" w:space="0" w:color="auto"/>
            <w:right w:val="none" w:sz="0" w:space="0" w:color="auto"/>
          </w:divBdr>
          <w:divsChild>
            <w:div w:id="1562598268">
              <w:marLeft w:val="0"/>
              <w:marRight w:val="0"/>
              <w:marTop w:val="0"/>
              <w:marBottom w:val="0"/>
              <w:divBdr>
                <w:top w:val="none" w:sz="0" w:space="0" w:color="auto"/>
                <w:left w:val="none" w:sz="0" w:space="0" w:color="auto"/>
                <w:bottom w:val="none" w:sz="0" w:space="0" w:color="auto"/>
                <w:right w:val="none" w:sz="0" w:space="0" w:color="auto"/>
              </w:divBdr>
            </w:div>
            <w:div w:id="1358771659">
              <w:marLeft w:val="0"/>
              <w:marRight w:val="0"/>
              <w:marTop w:val="0"/>
              <w:marBottom w:val="0"/>
              <w:divBdr>
                <w:top w:val="none" w:sz="0" w:space="0" w:color="auto"/>
                <w:left w:val="none" w:sz="0" w:space="0" w:color="auto"/>
                <w:bottom w:val="none" w:sz="0" w:space="0" w:color="auto"/>
                <w:right w:val="none" w:sz="0" w:space="0" w:color="auto"/>
              </w:divBdr>
            </w:div>
            <w:div w:id="13345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5279">
      <w:bodyDiv w:val="1"/>
      <w:marLeft w:val="0"/>
      <w:marRight w:val="0"/>
      <w:marTop w:val="0"/>
      <w:marBottom w:val="0"/>
      <w:divBdr>
        <w:top w:val="none" w:sz="0" w:space="0" w:color="auto"/>
        <w:left w:val="none" w:sz="0" w:space="0" w:color="auto"/>
        <w:bottom w:val="none" w:sz="0" w:space="0" w:color="auto"/>
        <w:right w:val="none" w:sz="0" w:space="0" w:color="auto"/>
      </w:divBdr>
    </w:div>
    <w:div w:id="15390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0F74-050D-4A43-B20A-D939BBA9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6963</Words>
  <Characters>3970</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Stanionis</dc:creator>
  <cp:keywords/>
  <dc:description/>
  <cp:lastModifiedBy>Vartotojas</cp:lastModifiedBy>
  <cp:revision>2</cp:revision>
  <dcterms:created xsi:type="dcterms:W3CDTF">2023-10-02T10:51:00Z</dcterms:created>
  <dcterms:modified xsi:type="dcterms:W3CDTF">2023-10-02T10:51:00Z</dcterms:modified>
</cp:coreProperties>
</file>